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9720" w14:textId="77777777" w:rsidR="00933051" w:rsidRPr="00933051" w:rsidRDefault="00933051" w:rsidP="00794D70">
      <w:pPr>
        <w:rPr>
          <w:b/>
          <w:bCs/>
          <w:i/>
          <w:iCs/>
          <w:sz w:val="28"/>
          <w:szCs w:val="28"/>
        </w:rPr>
      </w:pPr>
      <w:r w:rsidRPr="00933051">
        <w:rPr>
          <w:b/>
          <w:bCs/>
          <w:i/>
          <w:iCs/>
          <w:sz w:val="28"/>
          <w:szCs w:val="28"/>
        </w:rPr>
        <w:t>Projektni predlog / ukrep za umestitev v Območni razvojni program SSD 2021-2027</w:t>
      </w:r>
    </w:p>
    <w:p w14:paraId="2C0C6678" w14:textId="77777777" w:rsidR="0005210C" w:rsidRDefault="0005210C" w:rsidP="00794D70"/>
    <w:p w14:paraId="07B22EC7" w14:textId="7683742A" w:rsidR="00794D70" w:rsidRPr="00794D70" w:rsidRDefault="00933051" w:rsidP="00794D70">
      <w:r>
        <w:t xml:space="preserve">Predlagatelj projekta: </w:t>
      </w:r>
      <w:r w:rsidR="00DB6334">
        <w:tab/>
      </w:r>
      <w:r>
        <w:t xml:space="preserve">_________________________________________________________________ </w:t>
      </w:r>
    </w:p>
    <w:p w14:paraId="3164EFAE" w14:textId="034F5174" w:rsidR="00794D70" w:rsidRDefault="00E16E92" w:rsidP="00794D70">
      <w:r>
        <w:t xml:space="preserve">Naslov in kontakt:       </w:t>
      </w:r>
      <w:r w:rsidR="00DB6334">
        <w:tab/>
      </w:r>
      <w:r>
        <w:t>_________________________________________________________________</w:t>
      </w:r>
    </w:p>
    <w:p w14:paraId="4B17CC2B" w14:textId="62EB7154" w:rsidR="00DB6334" w:rsidRPr="00794D70" w:rsidRDefault="00DB6334" w:rsidP="00841E36">
      <w:pPr>
        <w:tabs>
          <w:tab w:val="left" w:pos="708"/>
          <w:tab w:val="left" w:pos="1416"/>
          <w:tab w:val="left" w:pos="2124"/>
          <w:tab w:val="left" w:pos="2775"/>
        </w:tabs>
      </w:pPr>
      <w:r>
        <w:t>Sektor:</w:t>
      </w:r>
      <w:r>
        <w:tab/>
      </w:r>
      <w:r>
        <w:tab/>
      </w:r>
      <w:r>
        <w:tab/>
      </w:r>
      <w:sdt>
        <w:sdtPr>
          <w:id w:val="167990048"/>
          <w14:checkbox>
            <w14:checked w14:val="0"/>
            <w14:checkedState w14:val="2612" w14:font="MS Gothic"/>
            <w14:uncheckedState w14:val="2610" w14:font="MS Gothic"/>
          </w14:checkbox>
        </w:sdtPr>
        <w:sdtEndPr/>
        <w:sdtContent>
          <w:r w:rsidR="000237AF">
            <w:rPr>
              <w:rFonts w:ascii="MS Gothic" w:eastAsia="MS Gothic" w:hAnsi="MS Gothic" w:hint="eastAsia"/>
            </w:rPr>
            <w:t>☐</w:t>
          </w:r>
        </w:sdtContent>
      </w:sdt>
      <w:r w:rsidR="00841E36">
        <w:t xml:space="preserve">   javni</w:t>
      </w:r>
      <w:r w:rsidR="00841E36">
        <w:tab/>
      </w:r>
      <w:r w:rsidR="00841E36">
        <w:tab/>
      </w:r>
      <w:sdt>
        <w:sdtPr>
          <w:id w:val="83731960"/>
          <w14:checkbox>
            <w14:checked w14:val="0"/>
            <w14:checkedState w14:val="2612" w14:font="MS Gothic"/>
            <w14:uncheckedState w14:val="2610" w14:font="MS Gothic"/>
          </w14:checkbox>
        </w:sdtPr>
        <w:sdtEndPr/>
        <w:sdtContent>
          <w:r w:rsidR="00841E36">
            <w:rPr>
              <w:rFonts w:ascii="MS Gothic" w:eastAsia="MS Gothic" w:hAnsi="MS Gothic" w:hint="eastAsia"/>
            </w:rPr>
            <w:t>☐</w:t>
          </w:r>
        </w:sdtContent>
      </w:sdt>
      <w:r w:rsidR="00841E36">
        <w:t xml:space="preserve">   gospodarstvo</w:t>
      </w:r>
      <w:r w:rsidR="00841E36">
        <w:tab/>
      </w:r>
      <w:r w:rsidR="00841E36">
        <w:tab/>
      </w:r>
      <w:sdt>
        <w:sdtPr>
          <w:id w:val="23833825"/>
          <w14:checkbox>
            <w14:checked w14:val="0"/>
            <w14:checkedState w14:val="2612" w14:font="MS Gothic"/>
            <w14:uncheckedState w14:val="2610" w14:font="MS Gothic"/>
          </w14:checkbox>
        </w:sdtPr>
        <w:sdtEndPr/>
        <w:sdtContent>
          <w:r w:rsidR="0005210C">
            <w:rPr>
              <w:rFonts w:ascii="MS Gothic" w:eastAsia="MS Gothic" w:hAnsi="MS Gothic" w:hint="eastAsia"/>
            </w:rPr>
            <w:t>☐</w:t>
          </w:r>
        </w:sdtContent>
      </w:sdt>
      <w:r w:rsidR="00514D81">
        <w:t xml:space="preserve">   civilna družba, NVO</w:t>
      </w:r>
      <w:r w:rsidR="00841E36">
        <w:t xml:space="preserve">     </w:t>
      </w:r>
    </w:p>
    <w:tbl>
      <w:tblPr>
        <w:tblStyle w:val="Tabelamrea"/>
        <w:tblW w:w="9776" w:type="dxa"/>
        <w:tblLook w:val="04A0" w:firstRow="1" w:lastRow="0" w:firstColumn="1" w:lastColumn="0" w:noHBand="0" w:noVBand="1"/>
      </w:tblPr>
      <w:tblGrid>
        <w:gridCol w:w="1612"/>
        <w:gridCol w:w="8164"/>
      </w:tblGrid>
      <w:tr w:rsidR="00933051" w14:paraId="66D1A180" w14:textId="77777777" w:rsidTr="00933051">
        <w:tc>
          <w:tcPr>
            <w:tcW w:w="1555" w:type="dxa"/>
          </w:tcPr>
          <w:p w14:paraId="788B0223" w14:textId="3697B833" w:rsidR="00933051" w:rsidRPr="00187B68" w:rsidRDefault="00933051" w:rsidP="00794D70">
            <w:pPr>
              <w:rPr>
                <w:b/>
                <w:bCs/>
              </w:rPr>
            </w:pPr>
            <w:r w:rsidRPr="00187B68">
              <w:rPr>
                <w:b/>
                <w:bCs/>
              </w:rPr>
              <w:t>Naziv projekta</w:t>
            </w:r>
          </w:p>
        </w:tc>
        <w:tc>
          <w:tcPr>
            <w:tcW w:w="8221" w:type="dxa"/>
          </w:tcPr>
          <w:p w14:paraId="2467F056" w14:textId="3F737989" w:rsidR="00933051" w:rsidRDefault="00933051" w:rsidP="00794D70"/>
          <w:p w14:paraId="4C0A6080" w14:textId="77777777" w:rsidR="00E16E92" w:rsidRDefault="00E16E92" w:rsidP="00794D70"/>
          <w:p w14:paraId="07DDE61D" w14:textId="0652753A" w:rsidR="00933051" w:rsidRDefault="00933051" w:rsidP="00794D70"/>
        </w:tc>
      </w:tr>
      <w:tr w:rsidR="00933051" w14:paraId="76DFE9EF" w14:textId="77777777" w:rsidTr="00933051">
        <w:tc>
          <w:tcPr>
            <w:tcW w:w="1555" w:type="dxa"/>
          </w:tcPr>
          <w:p w14:paraId="3451EA78" w14:textId="0EC735C1" w:rsidR="00933051" w:rsidRPr="00187B68" w:rsidRDefault="00933051" w:rsidP="00794D70">
            <w:pPr>
              <w:rPr>
                <w:b/>
                <w:bCs/>
              </w:rPr>
            </w:pPr>
            <w:r w:rsidRPr="00187B68">
              <w:rPr>
                <w:b/>
                <w:bCs/>
              </w:rPr>
              <w:t>Mehanizem</w:t>
            </w:r>
          </w:p>
          <w:p w14:paraId="2D16BEBB" w14:textId="77777777" w:rsidR="00D05277" w:rsidRPr="00D05277" w:rsidRDefault="00D05277" w:rsidP="00794D70">
            <w:pPr>
              <w:rPr>
                <w:i/>
                <w:iCs/>
                <w:sz w:val="18"/>
                <w:szCs w:val="18"/>
              </w:rPr>
            </w:pPr>
            <w:r w:rsidRPr="00D05277">
              <w:rPr>
                <w:i/>
                <w:iCs/>
                <w:sz w:val="18"/>
                <w:szCs w:val="18"/>
              </w:rPr>
              <w:t>CP – Cilji politike</w:t>
            </w:r>
          </w:p>
          <w:p w14:paraId="132DA9D5" w14:textId="239463D9" w:rsidR="00D05277" w:rsidRPr="00D05277" w:rsidRDefault="00D05277" w:rsidP="00794D70">
            <w:pPr>
              <w:rPr>
                <w:sz w:val="20"/>
                <w:szCs w:val="20"/>
              </w:rPr>
            </w:pPr>
            <w:r w:rsidRPr="00D05277">
              <w:rPr>
                <w:i/>
                <w:iCs/>
                <w:sz w:val="18"/>
                <w:szCs w:val="18"/>
              </w:rPr>
              <w:t>SC – Specifični cilj</w:t>
            </w:r>
          </w:p>
        </w:tc>
        <w:tc>
          <w:tcPr>
            <w:tcW w:w="8221" w:type="dxa"/>
          </w:tcPr>
          <w:sdt>
            <w:sdtPr>
              <w:rPr>
                <w:rStyle w:val="Slog1"/>
              </w:rPr>
              <w:alias w:val="Vrsta mehanizma"/>
              <w:tag w:val="Mehanizem"/>
              <w:id w:val="-788433677"/>
              <w:lock w:val="sdtLocked"/>
              <w:placeholder>
                <w:docPart w:val="02D5878E75604A73BA62E7E1C6F87A3D"/>
              </w:placeholder>
              <w:showingPlcHdr/>
              <w:dropDownList>
                <w:listItem w:value="Izberite element."/>
                <w:listItem w:displayText="CP 1 - Pametno; SC 1.1: Izboljšanje raziskovalnih in inovacijskih zmogljivosti ter uvajanje naprednih tehnologij" w:value="CP 1 - Pametno; SC 1.1: Izboljšanje raziskovalnih in inovacijskih zmogljivosti ter uvajanje naprednih tehnologij"/>
                <w:listItem w:displayText="CP 1 - Pametno; SC 1.2: Izboljšanje rasti in konkurenčnosti MSP ter ustvarjanje delovnih mest v MSP" w:value="CP 1 - Pametno; SC 1.2: Izboljšanje rasti in konkurenčnosti MSP ter ustvarjanje delovnih mest v MSP"/>
                <w:listItem w:displayText="CP 1 - Pametno; SC 1.3: Razvoj znanja in spretnosti za pametno specializacijo, industrijsko tranzicijo in podjetništvo" w:value="CP 1 - Pametno; SC 1.3: Razvoj znanja in spretnosti za pametno specializacijo, industrijsko tranzicijo in podjetništvo"/>
                <w:listItem w:displayText="CP 1 - Pametno; SC 2.1: Uživanje koristi digitalizacije za državljane, podjetja in vlade" w:value="CP 1 - Pametno; SC 2.1: Uživanje koristi digitalizacije za državljane, podjetja in vlade"/>
                <w:listItem w:displayText="CP 2 - Zeleno; SC 3.1: Spodbujanje ukrepov za energetsko učinkovitost" w:value="CP 2 - Zeleno; SC 3.1: Spodbujanje ukrepov za energetsko učinkovitost"/>
                <w:listItem w:displayText="CP 2 - Zeleno; SC 3.2: Spodbujanje obnovljivih virov energije" w:value="CP 2 - Zeleno; SC 3.2: Spodbujanje obnovljivih virov energije"/>
                <w:listItem w:displayText="CP 2 - Zeleno; SC 3.3: Razvoj pametnih energetskih sistemov in omrežij ter hrambe energije" w:value="CP 2 - Zeleno; SC 3.3: Razvoj pametnih energetskih sistemov in omrežij ter hrambe energije"/>
                <w:listItem w:displayText="CP 2 - Zeleno; SC 3.4: Spodbujanje prilagajanja podnebnim spremembam ter preprečevanje tveganj in krepitev odpornosti na nesreče" w:value="CP 2 - Zeleno; SC 3.4: Spodbujanje prilagajanja podnebnim spremembam ter preprečevanje tveganj in krepitev odpornosti na nesreče"/>
                <w:listItem w:displayText="CP 2 - Zeleno; SC 3.5: Spodbujanje trajnostnega gospodarjenja z vodnimi viri" w:value="CP 2 - Zeleno; SC 3.5: Spodbujanje trajnostnega gospodarjenja z vodnimi viri"/>
                <w:listItem w:displayText="CP 2 - Zeleno; SC 3.6: Spodbujanje prehoda na krožno gospodarstvo" w:value="CP 2 - Zeleno; SC 3.6: Spodbujanje prehoda na krožno gospodarstvo"/>
                <w:listItem w:displayText="CP 2 - Zeleno; SC 3.7: Spodbujanje biotske raznovrstnosti, zelene infrastrukture v urbanem okolju in zmanjšanje onesnaženja" w:value="CP 2 - Zeleno; SC 3.7: Spodbujanje biotske raznovrstnosti, zelene infrastrukture v urbanem okolju in zmanjšanje onesnaženja"/>
                <w:listItem w:displayText="CP 2 - Zeleno; SC 4.1: Spodbujanje trajnostne več modalne urbane mobilnosti" w:value="CP 2 - Zeleno; SC 4.1: Spodbujanje trajnostne več modalne urbane mobilnosti"/>
                <w:listItem w:displayText="CP 3 - Povezano; SC 5.1: Razvoj trajnostne, pametne in intermodalne nacionalne, regionalne in lokalne mobilnosti, ki je odporna na podnebne spremembe, vključno z boljšim dostopom do omrežja TEN-T in čezmejno mobilnostjo" w:value="CP 3 - Povezano; SC 5.1: Razvoj trajnostne, pametne in intermodalne nacionalne, regionalne in lokalne mobilnosti, ki je odporna na podnebne spremembe, vključno z boljšim dostopom do omrežja TEN-T in čezmejno mobilnostjo"/>
                <w:listItem w:displayText="CP 3 - Povezano; SC 5.2: Razvoj trajnostnega, pametnega, varnega in intermodalnega omrežja TEN-T, ki je odporno na podnebne spremembe" w:value="CP 3 - Povezano; SC 5.2: Razvoj trajnostnega, pametnega, varnega in intermodalnega omrežja TEN-T, ki je odporno na podnebne spremembe"/>
                <w:listItem w:displayText="CP 4 - Družbeno; SC 6.1: Izboljšanje dostopa do zaposlitve za vse iskalce zaposlitve, zlasti mlade in dolgotrajno brezposelne, ter neaktivne osebe, spodbujanje samozaposlovanja in socialnega gospodarstva" w:value="CP 4 - Družbeno; SC 6.1: Izboljšanje dostopa do zaposlitve za vse iskalce zaposlitve, zlasti mlade in dolgotrajno brezposelne, ter neaktivne osebe, spodbujanje samozaposlovanja in socialnega gospodarstva"/>
                <w:listItem w:displayText="CP 4 - Družbeno; SC 6.2: Posodabljanje institucij in služb trga dela za oceno in predvidevanje potreb po spretnostih ter zagotavljanje pravočasne in prilagojene pomoči in podpore pri usklajevanju ponudbe in povpraševanja, prehodov in mobilnosti na trgu del" w:value="CP 4 - Družbeno; SC 6.2: Posodabljanje institucij in služb trga dela za oceno in predvidevanje potreb po spretnostih ter zagotavljanje pravočasne in prilagojene pomoči in podpore pri usklajevanju ponudbe in povpraševanja, prehodov in mobilnosti na trgu del"/>
                <w:listItem w:displayText="CP 4 - Družbeno; SC 6.3: Spodbujanje udeležbe na trgu dela, uravnotežene glede na spol, in boljše usklajenosti poklicnega in zasebnega življenja, vključno z dostopom do otroškega varstva in oskrbe za vzdrževane osebe" w:value="CP 4 - Družbeno; SC 6.3: Spodbujanje udeležbe na trgu dela, uravnotežene glede na spol, in boljše usklajenosti poklicnega in zasebnega življenja, vključno z dostopom do otroškega varstva in oskrbe za vzdrževane osebe"/>
                <w:listItem w:displayText="CP 4 - Družbeno; SC 6.3 bis: Spodbujanje prilagajanja delavcev, podjetij in podjetnikov spremembam ter aktivnega in zdravega staranja ter zdravega in dobro prilagojenega delovnega okolja, ki obravnava zdravstvena tveganja" w:value="CP 4 - Družbeno; SC 6.3 bis: Spodbujanje prilagajanja delavcev, podjetij in podjetnikov spremembam ter aktivnega in zdravega staranja ter zdravega in dobro prilagojenega delovnega okolja, ki obravnava zdravstvena tveganja"/>
                <w:listItem w:displayText="CP 4 - Družbeno; SC 6.4: Povečanje kakovosti in učinkovitosti sistemov izobraževanja in usposabljanja ter njihove relevantnosti za potrebe trgov dela, da se podpre pridobivanje ključnih kompetenc, vključno z digitalnimi spretnostmi" w:value="CP 4 - Družbeno; SC 6.4: Povečanje kakovosti in učinkovitosti sistemov izobraževanja in usposabljanja ter njihove relevantnosti za potrebe trgov dela, da se podpre pridobivanje ključnih kompetenc, vključno z digitalnimi spretnostmi"/>
                <w:listItem w:displayText="CP 4 - Družbeno; SC 6.5: Spodbujanje vseživljenjskega učenja, zlasti prožnih možnosti za izpopolnjevanje in prekvalifikacijo za vse, ob upoštevanju digitalnih spretnosti, boljše predvidevanje sprememb in zahtev po novih spretnostih na podlagi potreb trga d" w:value="CP 4 - Družbeno; SC 6.5: Spodbujanje vseživljenjskega učenja, zlasti prožnih možnosti za izpopolnjevanje in prekvalifikacijo za vse, ob upoštevanju digitalnih spretnosti, boljše predvidevanje sprememb in zahtev po novih spretnostih na podlagi potreb trga d"/>
                <w:listItem w:displayText="CP 4 - Družbeno; SC 7.1: Pospeševanje aktivnega vključevanja za spodbujanje enakih možnosti in aktivne udeležbe ter povečevanje zaposljivosti" w:value="CP 4 - Družbeno; SC 7.1: Pospeševanje aktivnega vključevanja za spodbujanje enakih možnosti in aktivne udeležbe ter povečevanje zaposljivosti"/>
                <w:listItem w:displayText="CP 4 - Družbeno; SC 7.2: Krepitev enakopravnega in pravočasnega dostopa do kakovostnih, vzdržnih in cenovno ugodnih storitev; posodabljanje sistemov socialne zaščite, vključno s spodbujanjem dostopa do socialne zaščite; izboljšanje dostopnosti, učinkovitos" w:value="CP 4 - Družbeno; SC 7.2: Krepitev enakopravnega in pravočasnega dostopa do kakovostnih, vzdržnih in cenovno ugodnih storitev; posodabljanje sistemov socialne zaščite, vključno s spodbujanjem dostopa do socialne zaščite; izboljšanje dostopnosti, učinkovitos"/>
                <w:listItem w:displayText="CP 4 - Družbeno; SC 7.3: Spodbujanje socialnega vključevanja oseb, izpostavljenih tveganju revščine ali socialne izključenosti, vključno z najbolj ogroženimi in otroki" w:value="CP 4 - Družbeno; SC 7.3: Spodbujanje socialnega vključevanja oseb, izpostavljenih tveganju revščine ali socialne izključenosti, vključno z najbolj ogroženimi in otroki"/>
                <w:listItem w:displayText="CP 4 - Družbeno; SC 8.2: Izboljšanje dostopa do vključujočih in kakovostnih storitev na področju izobraževanja, usposabljanja in vseživljenjskega učenja prek razvoja infrastrukture, vključno s krepitvijo odpornosti za izobraževanje in usposabljanje na dalj" w:value="CP 4 - Družbeno; SC 8.2: Izboljšanje dostopa do vključujočih in kakovostnih storitev na področju izobraževanja, usposabljanja in vseživljenjskega učenja prek razvoja infrastrukture, vključno s krepitvijo odpornosti za izobraževanje in usposabljanje na dalj"/>
                <w:listItem w:displayText="CP 4 - Družbeno; SC 8.3: Izboljšanje socialno-ekonomske vključenosti marginaliziranih skupnosti, migrantov in zapostavljenih skupin prek celostnih ukrepov, vključno s stanovanjskimi in socialnimi storitvami" w:value="CP 4 - Družbeno; SC 8.3: Izboljšanje socialno-ekonomske vključenosti marginaliziranih skupnosti, migrantov in zapostavljenih skupin prek celostnih ukrepov, vključno s stanovanjskimi in socialnimi storitvami"/>
                <w:listItem w:displayText="CP 4 - Družbeno; SC 8.4: Zagotavljanje enakega dostopa do zdravstvenega varstva in krepitvijo odpornosti zdravstvenih sistemov" w:value="CP 4 - Družbeno; SC 8.4: Zagotavljanje enakega dostopa do zdravstvenega varstva in krepitvijo odpornosti zdravstvenih sistemov"/>
                <w:listItem w:displayText="CP 4 - Družbeno; SC 8.5: Krepitev vloge kulture in turizma pri gospodarskem razvoju, socialni vključenosti in socialnih inovacijah" w:value="CP 4 - Družbeno; SC 8.5: Krepitev vloge kulture in turizma pri gospodarskem razvoju, socialni vključenosti in socialnih inovacijah"/>
                <w:listItem w:displayText="CP 5 - Bližje državljanom; SC 9.1: URBANA OBMOČJA" w:value="CP 5 - Bližje državljanom; SC 9.1: URBANA OBMOČJA"/>
                <w:listItem w:displayText="CP 5 - Bližje državljanom; SC 9.2: PODEŽELJE IN OBALNA OBMOČJA" w:value="CP 5 - Bližje državljanom; SC 9.2: PODEŽELJE IN OBALNA OBMOČJA"/>
              </w:dropDownList>
            </w:sdtPr>
            <w:sdtEndPr>
              <w:rPr>
                <w:rStyle w:val="Privzetapisavaodstavka"/>
                <w:rFonts w:asciiTheme="minorHAnsi" w:hAnsiTheme="minorHAnsi"/>
                <w:i w:val="0"/>
                <w:sz w:val="20"/>
                <w:szCs w:val="20"/>
              </w:rPr>
            </w:sdtEndPr>
            <w:sdtContent>
              <w:p w14:paraId="725A6721" w14:textId="5269917D" w:rsidR="00D05277" w:rsidRDefault="00AA1A92" w:rsidP="00D05277">
                <w:pPr>
                  <w:rPr>
                    <w:rStyle w:val="Slog1"/>
                  </w:rPr>
                </w:pPr>
                <w:r w:rsidRPr="00176C2E">
                  <w:rPr>
                    <w:rStyle w:val="Besedilooznabemesta"/>
                  </w:rPr>
                  <w:t>Izberite element.</w:t>
                </w:r>
              </w:p>
            </w:sdtContent>
          </w:sdt>
          <w:p w14:paraId="59D90D4B" w14:textId="4524DF46" w:rsidR="00E16E92" w:rsidRPr="002271F9" w:rsidRDefault="00E16E92" w:rsidP="00794D70">
            <w:pPr>
              <w:rPr>
                <w:sz w:val="20"/>
                <w:szCs w:val="20"/>
              </w:rPr>
            </w:pPr>
          </w:p>
        </w:tc>
      </w:tr>
      <w:tr w:rsidR="00933051" w14:paraId="7F1A71DA" w14:textId="77777777" w:rsidTr="00933051">
        <w:tc>
          <w:tcPr>
            <w:tcW w:w="1555" w:type="dxa"/>
          </w:tcPr>
          <w:p w14:paraId="071E610D" w14:textId="02738DB2" w:rsidR="00933051" w:rsidRPr="00187B68" w:rsidRDefault="00933051" w:rsidP="00794D70">
            <w:pPr>
              <w:rPr>
                <w:b/>
                <w:bCs/>
              </w:rPr>
            </w:pPr>
            <w:r w:rsidRPr="00187B68">
              <w:rPr>
                <w:b/>
                <w:bCs/>
              </w:rPr>
              <w:t>Kratek opis</w:t>
            </w:r>
          </w:p>
        </w:tc>
        <w:tc>
          <w:tcPr>
            <w:tcW w:w="8221" w:type="dxa"/>
          </w:tcPr>
          <w:p w14:paraId="31E2494F" w14:textId="77777777" w:rsidR="00933051" w:rsidRPr="002271F9" w:rsidRDefault="00933051" w:rsidP="00794D70">
            <w:pPr>
              <w:rPr>
                <w:sz w:val="20"/>
                <w:szCs w:val="20"/>
              </w:rPr>
            </w:pPr>
          </w:p>
          <w:p w14:paraId="4F8A5824" w14:textId="77777777" w:rsidR="00933051" w:rsidRPr="002271F9" w:rsidRDefault="00933051" w:rsidP="00794D70">
            <w:pPr>
              <w:rPr>
                <w:sz w:val="20"/>
                <w:szCs w:val="20"/>
              </w:rPr>
            </w:pPr>
          </w:p>
          <w:p w14:paraId="63736992" w14:textId="7D678751" w:rsidR="00933051" w:rsidRDefault="00933051" w:rsidP="00794D70">
            <w:pPr>
              <w:rPr>
                <w:sz w:val="20"/>
                <w:szCs w:val="20"/>
              </w:rPr>
            </w:pPr>
          </w:p>
          <w:p w14:paraId="526666C6" w14:textId="77777777" w:rsidR="00A84BC6" w:rsidRPr="002271F9" w:rsidRDefault="00A84BC6" w:rsidP="00794D70">
            <w:pPr>
              <w:rPr>
                <w:sz w:val="20"/>
                <w:szCs w:val="20"/>
              </w:rPr>
            </w:pPr>
          </w:p>
          <w:p w14:paraId="43D8B1C7" w14:textId="77777777" w:rsidR="000A0B3C" w:rsidRDefault="000A0B3C" w:rsidP="00794D70">
            <w:pPr>
              <w:rPr>
                <w:sz w:val="20"/>
                <w:szCs w:val="20"/>
              </w:rPr>
            </w:pPr>
          </w:p>
          <w:p w14:paraId="197FF820" w14:textId="77777777" w:rsidR="0005210C" w:rsidRPr="002271F9" w:rsidRDefault="0005210C" w:rsidP="00794D70">
            <w:pPr>
              <w:rPr>
                <w:sz w:val="20"/>
                <w:szCs w:val="20"/>
              </w:rPr>
            </w:pPr>
          </w:p>
          <w:p w14:paraId="0D631D68" w14:textId="77777777" w:rsidR="002271F9" w:rsidRPr="002271F9" w:rsidRDefault="002271F9" w:rsidP="00794D70">
            <w:pPr>
              <w:rPr>
                <w:sz w:val="20"/>
                <w:szCs w:val="20"/>
              </w:rPr>
            </w:pPr>
          </w:p>
          <w:p w14:paraId="0A0CD4C5" w14:textId="74FCEA26" w:rsidR="00933051" w:rsidRPr="002271F9" w:rsidRDefault="00933051" w:rsidP="00794D70">
            <w:pPr>
              <w:rPr>
                <w:sz w:val="20"/>
                <w:szCs w:val="20"/>
              </w:rPr>
            </w:pPr>
          </w:p>
          <w:p w14:paraId="25AF9AC2" w14:textId="77777777" w:rsidR="002271F9" w:rsidRPr="002271F9" w:rsidRDefault="002271F9" w:rsidP="00794D70">
            <w:pPr>
              <w:rPr>
                <w:sz w:val="20"/>
                <w:szCs w:val="20"/>
              </w:rPr>
            </w:pPr>
          </w:p>
          <w:p w14:paraId="337DE081" w14:textId="4C907D4E" w:rsidR="00E16E92" w:rsidRPr="002271F9" w:rsidRDefault="00E16E92" w:rsidP="00794D70">
            <w:pPr>
              <w:rPr>
                <w:sz w:val="20"/>
                <w:szCs w:val="20"/>
              </w:rPr>
            </w:pPr>
          </w:p>
        </w:tc>
      </w:tr>
      <w:tr w:rsidR="00933051" w14:paraId="29C8E6EC" w14:textId="77777777" w:rsidTr="00933051">
        <w:tc>
          <w:tcPr>
            <w:tcW w:w="1555" w:type="dxa"/>
          </w:tcPr>
          <w:p w14:paraId="348EB2DB" w14:textId="2D0A7C62" w:rsidR="00933051" w:rsidRPr="00187B68" w:rsidRDefault="00933051" w:rsidP="00794D70">
            <w:pPr>
              <w:rPr>
                <w:b/>
                <w:bCs/>
              </w:rPr>
            </w:pPr>
            <w:r w:rsidRPr="00187B68">
              <w:rPr>
                <w:b/>
                <w:bCs/>
              </w:rPr>
              <w:t>Nosilec, partnerji</w:t>
            </w:r>
          </w:p>
        </w:tc>
        <w:tc>
          <w:tcPr>
            <w:tcW w:w="8221" w:type="dxa"/>
          </w:tcPr>
          <w:p w14:paraId="2932A31C" w14:textId="77777777" w:rsidR="00933051" w:rsidRPr="002271F9" w:rsidRDefault="00933051" w:rsidP="00794D70">
            <w:pPr>
              <w:rPr>
                <w:sz w:val="20"/>
                <w:szCs w:val="20"/>
              </w:rPr>
            </w:pPr>
          </w:p>
          <w:p w14:paraId="4C066AF7" w14:textId="77777777" w:rsidR="00933051" w:rsidRPr="002271F9" w:rsidRDefault="00933051" w:rsidP="00794D70">
            <w:pPr>
              <w:rPr>
                <w:sz w:val="20"/>
                <w:szCs w:val="20"/>
              </w:rPr>
            </w:pPr>
          </w:p>
          <w:p w14:paraId="44F351DE" w14:textId="77777777" w:rsidR="00933051" w:rsidRPr="002271F9" w:rsidRDefault="00933051" w:rsidP="00794D70">
            <w:pPr>
              <w:rPr>
                <w:sz w:val="20"/>
                <w:szCs w:val="20"/>
              </w:rPr>
            </w:pPr>
          </w:p>
          <w:p w14:paraId="61703C5F" w14:textId="294B3314" w:rsidR="00E16E92" w:rsidRPr="002271F9" w:rsidRDefault="00E16E92" w:rsidP="00794D70">
            <w:pPr>
              <w:rPr>
                <w:sz w:val="20"/>
                <w:szCs w:val="20"/>
              </w:rPr>
            </w:pPr>
          </w:p>
        </w:tc>
      </w:tr>
      <w:tr w:rsidR="00933051" w14:paraId="294D13BA" w14:textId="77777777" w:rsidTr="00933051">
        <w:tc>
          <w:tcPr>
            <w:tcW w:w="1555" w:type="dxa"/>
          </w:tcPr>
          <w:p w14:paraId="1B4FC07B" w14:textId="2251F7E8" w:rsidR="00933051" w:rsidRPr="00187B68" w:rsidRDefault="00D51A74" w:rsidP="00794D70">
            <w:pPr>
              <w:rPr>
                <w:b/>
                <w:bCs/>
              </w:rPr>
            </w:pPr>
            <w:r w:rsidRPr="00187B68">
              <w:rPr>
                <w:b/>
                <w:bCs/>
              </w:rPr>
              <w:t>Ocenjena v</w:t>
            </w:r>
            <w:r w:rsidR="00E16E92" w:rsidRPr="00187B68">
              <w:rPr>
                <w:b/>
                <w:bCs/>
              </w:rPr>
              <w:t>rednost v EUR</w:t>
            </w:r>
          </w:p>
        </w:tc>
        <w:tc>
          <w:tcPr>
            <w:tcW w:w="8221" w:type="dxa"/>
          </w:tcPr>
          <w:p w14:paraId="55FCBA17" w14:textId="77777777" w:rsidR="00933051" w:rsidRDefault="00933051" w:rsidP="00794D70"/>
          <w:p w14:paraId="5D97F2DE" w14:textId="3B1955C8" w:rsidR="00E16E92" w:rsidRDefault="00E16E92" w:rsidP="00794D70"/>
        </w:tc>
      </w:tr>
      <w:tr w:rsidR="00933051" w14:paraId="1D0E0C75" w14:textId="77777777" w:rsidTr="00933051">
        <w:tc>
          <w:tcPr>
            <w:tcW w:w="1555" w:type="dxa"/>
          </w:tcPr>
          <w:p w14:paraId="0CFAA1B0" w14:textId="4E632B18" w:rsidR="00933051" w:rsidRDefault="00E16E92" w:rsidP="00794D70">
            <w:r w:rsidRPr="00187B68">
              <w:rPr>
                <w:b/>
                <w:bCs/>
              </w:rPr>
              <w:t xml:space="preserve">Začetek  </w:t>
            </w:r>
            <w:r>
              <w:t xml:space="preserve">              (mesec/leto)</w:t>
            </w:r>
          </w:p>
        </w:tc>
        <w:tc>
          <w:tcPr>
            <w:tcW w:w="8221" w:type="dxa"/>
          </w:tcPr>
          <w:p w14:paraId="09C159DA" w14:textId="77777777" w:rsidR="00933051" w:rsidRDefault="00933051" w:rsidP="00794D70"/>
          <w:p w14:paraId="06198B9F" w14:textId="4598960D" w:rsidR="00E16E92" w:rsidRDefault="00E16E92" w:rsidP="00794D70"/>
        </w:tc>
      </w:tr>
      <w:tr w:rsidR="00933051" w14:paraId="6E58039E" w14:textId="77777777" w:rsidTr="00933051">
        <w:tc>
          <w:tcPr>
            <w:tcW w:w="1555" w:type="dxa"/>
          </w:tcPr>
          <w:p w14:paraId="3F00B919" w14:textId="1E6BD3C5" w:rsidR="00933051" w:rsidRDefault="00E16E92" w:rsidP="00794D70">
            <w:r w:rsidRPr="00187B68">
              <w:rPr>
                <w:b/>
                <w:bCs/>
              </w:rPr>
              <w:t xml:space="preserve">Konec    </w:t>
            </w:r>
            <w:r>
              <w:t xml:space="preserve">                (mesec/leto)</w:t>
            </w:r>
          </w:p>
        </w:tc>
        <w:tc>
          <w:tcPr>
            <w:tcW w:w="8221" w:type="dxa"/>
          </w:tcPr>
          <w:p w14:paraId="0430C9A3" w14:textId="77777777" w:rsidR="00933051" w:rsidRDefault="00933051" w:rsidP="00794D70"/>
          <w:p w14:paraId="19C9D0B2" w14:textId="59A0AD9A" w:rsidR="00E16E92" w:rsidRDefault="00E16E92" w:rsidP="00794D70"/>
        </w:tc>
      </w:tr>
      <w:tr w:rsidR="00933051" w14:paraId="28B440C4" w14:textId="77777777" w:rsidTr="005B28B1">
        <w:trPr>
          <w:trHeight w:val="2183"/>
        </w:trPr>
        <w:tc>
          <w:tcPr>
            <w:tcW w:w="1555" w:type="dxa"/>
          </w:tcPr>
          <w:p w14:paraId="418FC520" w14:textId="1A015055" w:rsidR="00933051" w:rsidRDefault="00E16E92" w:rsidP="00794D70">
            <w:r w:rsidRPr="00187B68">
              <w:rPr>
                <w:b/>
                <w:bCs/>
              </w:rPr>
              <w:t>Stopnja pripravljenosti</w:t>
            </w:r>
            <w:r>
              <w:t xml:space="preserve"> (pridobljena in manjkajoča dokumentacija)</w:t>
            </w:r>
          </w:p>
        </w:tc>
        <w:tc>
          <w:tcPr>
            <w:tcW w:w="8221" w:type="dxa"/>
          </w:tcPr>
          <w:p w14:paraId="1982CBE3" w14:textId="29355162" w:rsidR="00933051" w:rsidRDefault="00BA4D23" w:rsidP="00794D70">
            <w:r>
              <w:rPr>
                <w:noProof/>
              </w:rPr>
              <mc:AlternateContent>
                <mc:Choice Requires="wps">
                  <w:drawing>
                    <wp:anchor distT="45720" distB="45720" distL="114300" distR="114300" simplePos="0" relativeHeight="251659264" behindDoc="0" locked="0" layoutInCell="1" allowOverlap="1" wp14:anchorId="371132CA" wp14:editId="57F4BC44">
                      <wp:simplePos x="0" y="0"/>
                      <wp:positionH relativeFrom="column">
                        <wp:posOffset>27940</wp:posOffset>
                      </wp:positionH>
                      <wp:positionV relativeFrom="paragraph">
                        <wp:posOffset>4445</wp:posOffset>
                      </wp:positionV>
                      <wp:extent cx="2314575" cy="1543050"/>
                      <wp:effectExtent l="0" t="0" r="28575"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543050"/>
                              </a:xfrm>
                              <a:prstGeom prst="rect">
                                <a:avLst/>
                              </a:prstGeom>
                              <a:solidFill>
                                <a:srgbClr val="FFFFFF"/>
                              </a:solidFill>
                              <a:ln w="9525">
                                <a:solidFill>
                                  <a:srgbClr val="000000"/>
                                </a:solidFill>
                                <a:miter lim="800000"/>
                                <a:headEnd/>
                                <a:tailEnd/>
                              </a:ln>
                            </wps:spPr>
                            <wps:txbx>
                              <w:txbxContent>
                                <w:p w14:paraId="791763C5" w14:textId="3539F601" w:rsidR="002B7E1B" w:rsidRPr="000237AF" w:rsidRDefault="005B28B1" w:rsidP="002B7E1B">
                                  <w:pPr>
                                    <w:pStyle w:val="Brezrazmikov"/>
                                    <w:rPr>
                                      <w:b/>
                                      <w:bCs/>
                                      <w:sz w:val="20"/>
                                      <w:szCs w:val="20"/>
                                    </w:rPr>
                                  </w:pPr>
                                  <w:r w:rsidRPr="000237AF">
                                    <w:rPr>
                                      <w:b/>
                                      <w:bCs/>
                                      <w:sz w:val="20"/>
                                      <w:szCs w:val="20"/>
                                    </w:rPr>
                                    <w:t>PRIDOBLJENA DOKUMENTACIJA:</w:t>
                                  </w:r>
                                </w:p>
                                <w:p w14:paraId="0B9F4747" w14:textId="77777777" w:rsidR="005B28B1" w:rsidRDefault="005B28B1" w:rsidP="002B7E1B">
                                  <w:pPr>
                                    <w:pStyle w:val="Brezrazmikov"/>
                                    <w:rPr>
                                      <w:sz w:val="20"/>
                                      <w:szCs w:val="20"/>
                                    </w:rPr>
                                  </w:pPr>
                                </w:p>
                                <w:p w14:paraId="454697BF" w14:textId="13E6E536" w:rsidR="002B7E1B" w:rsidRPr="005B28B1" w:rsidRDefault="0094333F" w:rsidP="002B7E1B">
                                  <w:pPr>
                                    <w:pStyle w:val="Brezrazmikov"/>
                                    <w:rPr>
                                      <w:b/>
                                      <w:bCs/>
                                      <w:sz w:val="20"/>
                                      <w:szCs w:val="20"/>
                                    </w:rPr>
                                  </w:pPr>
                                  <w:sdt>
                                    <w:sdtPr>
                                      <w:rPr>
                                        <w:b/>
                                        <w:bCs/>
                                        <w:sz w:val="20"/>
                                        <w:szCs w:val="20"/>
                                      </w:rPr>
                                      <w:id w:val="920532892"/>
                                      <w14:checkbox>
                                        <w14:checked w14:val="0"/>
                                        <w14:checkedState w14:val="2612" w14:font="MS Gothic"/>
                                        <w14:uncheckedState w14:val="2610" w14:font="MS Gothic"/>
                                      </w14:checkbox>
                                    </w:sdtPr>
                                    <w:sdtEndPr/>
                                    <w:sdtContent>
                                      <w:r w:rsidR="00AA1A92">
                                        <w:rPr>
                                          <w:rFonts w:ascii="MS Gothic" w:eastAsia="MS Gothic" w:hAnsi="MS Gothic" w:hint="eastAsia"/>
                                          <w:b/>
                                          <w:bCs/>
                                          <w:sz w:val="20"/>
                                          <w:szCs w:val="20"/>
                                        </w:rPr>
                                        <w:t>☐</w:t>
                                      </w:r>
                                    </w:sdtContent>
                                  </w:sdt>
                                  <w:r w:rsidR="002B7E1B" w:rsidRPr="005B28B1">
                                    <w:rPr>
                                      <w:b/>
                                      <w:bCs/>
                                      <w:sz w:val="20"/>
                                      <w:szCs w:val="20"/>
                                    </w:rPr>
                                    <w:t xml:space="preserve">   Investicijska (DIIP / IP)</w:t>
                                  </w:r>
                                </w:p>
                                <w:p w14:paraId="1F619B20" w14:textId="5431EDAB" w:rsidR="002B7E1B" w:rsidRPr="005B28B1" w:rsidRDefault="0094333F" w:rsidP="002B7E1B">
                                  <w:pPr>
                                    <w:pStyle w:val="Brezrazmikov"/>
                                    <w:rPr>
                                      <w:b/>
                                      <w:bCs/>
                                      <w:sz w:val="20"/>
                                      <w:szCs w:val="20"/>
                                    </w:rPr>
                                  </w:pPr>
                                  <w:sdt>
                                    <w:sdtPr>
                                      <w:rPr>
                                        <w:b/>
                                        <w:bCs/>
                                        <w:sz w:val="20"/>
                                        <w:szCs w:val="20"/>
                                      </w:rPr>
                                      <w:id w:val="1192264723"/>
                                      <w14:checkbox>
                                        <w14:checked w14:val="0"/>
                                        <w14:checkedState w14:val="2612" w14:font="MS Gothic"/>
                                        <w14:uncheckedState w14:val="2610" w14:font="MS Gothic"/>
                                      </w14:checkbox>
                                    </w:sdtPr>
                                    <w:sdtEndPr/>
                                    <w:sdtContent>
                                      <w:r w:rsidR="005B28B1" w:rsidRPr="005B28B1">
                                        <w:rPr>
                                          <w:rFonts w:ascii="MS Gothic" w:eastAsia="MS Gothic" w:hAnsi="MS Gothic" w:hint="eastAsia"/>
                                          <w:b/>
                                          <w:bCs/>
                                          <w:sz w:val="20"/>
                                          <w:szCs w:val="20"/>
                                        </w:rPr>
                                        <w:t>☐</w:t>
                                      </w:r>
                                    </w:sdtContent>
                                  </w:sdt>
                                  <w:r w:rsidR="002B7E1B" w:rsidRPr="005B28B1">
                                    <w:rPr>
                                      <w:b/>
                                      <w:bCs/>
                                      <w:sz w:val="20"/>
                                      <w:szCs w:val="20"/>
                                    </w:rPr>
                                    <w:t xml:space="preserve">   IDZ / PGD / PZI</w:t>
                                  </w:r>
                                </w:p>
                                <w:p w14:paraId="209E20FA" w14:textId="02C7D154" w:rsidR="002B7E1B" w:rsidRPr="005B28B1" w:rsidRDefault="0094333F" w:rsidP="002B7E1B">
                                  <w:pPr>
                                    <w:pStyle w:val="Brezrazmikov"/>
                                    <w:rPr>
                                      <w:b/>
                                      <w:bCs/>
                                      <w:sz w:val="20"/>
                                      <w:szCs w:val="20"/>
                                    </w:rPr>
                                  </w:pPr>
                                  <w:sdt>
                                    <w:sdtPr>
                                      <w:rPr>
                                        <w:b/>
                                        <w:bCs/>
                                        <w:sz w:val="20"/>
                                        <w:szCs w:val="20"/>
                                      </w:rPr>
                                      <w:id w:val="1853377483"/>
                                      <w14:checkbox>
                                        <w14:checked w14:val="0"/>
                                        <w14:checkedState w14:val="2612" w14:font="MS Gothic"/>
                                        <w14:uncheckedState w14:val="2610" w14:font="MS Gothic"/>
                                      </w14:checkbox>
                                    </w:sdtPr>
                                    <w:sdtEndPr/>
                                    <w:sdtContent>
                                      <w:r w:rsidR="002B7E1B" w:rsidRPr="005B28B1">
                                        <w:rPr>
                                          <w:rFonts w:ascii="MS Gothic" w:eastAsia="MS Gothic" w:hAnsi="MS Gothic" w:hint="eastAsia"/>
                                          <w:b/>
                                          <w:bCs/>
                                          <w:sz w:val="20"/>
                                          <w:szCs w:val="20"/>
                                        </w:rPr>
                                        <w:t>☐</w:t>
                                      </w:r>
                                    </w:sdtContent>
                                  </w:sdt>
                                  <w:r w:rsidR="002B7E1B" w:rsidRPr="005B28B1">
                                    <w:rPr>
                                      <w:b/>
                                      <w:bCs/>
                                      <w:sz w:val="20"/>
                                      <w:szCs w:val="20"/>
                                    </w:rPr>
                                    <w:t xml:space="preserve">   Gradbeno dovoljenje</w:t>
                                  </w:r>
                                </w:p>
                                <w:p w14:paraId="46B6477A" w14:textId="0E475E78" w:rsidR="002B7E1B" w:rsidRPr="005B28B1" w:rsidRDefault="0094333F" w:rsidP="002B7E1B">
                                  <w:pPr>
                                    <w:pStyle w:val="Brezrazmikov"/>
                                    <w:rPr>
                                      <w:b/>
                                      <w:bCs/>
                                      <w:sz w:val="20"/>
                                      <w:szCs w:val="20"/>
                                    </w:rPr>
                                  </w:pPr>
                                  <w:sdt>
                                    <w:sdtPr>
                                      <w:rPr>
                                        <w:b/>
                                        <w:bCs/>
                                        <w:sz w:val="20"/>
                                        <w:szCs w:val="20"/>
                                      </w:rPr>
                                      <w:id w:val="-1510750741"/>
                                      <w14:checkbox>
                                        <w14:checked w14:val="0"/>
                                        <w14:checkedState w14:val="2612" w14:font="MS Gothic"/>
                                        <w14:uncheckedState w14:val="2610" w14:font="MS Gothic"/>
                                      </w14:checkbox>
                                    </w:sdtPr>
                                    <w:sdtEndPr/>
                                    <w:sdtContent>
                                      <w:r w:rsidR="002B7E1B" w:rsidRPr="005B28B1">
                                        <w:rPr>
                                          <w:rFonts w:ascii="MS Gothic" w:eastAsia="MS Gothic" w:hAnsi="MS Gothic" w:hint="eastAsia"/>
                                          <w:b/>
                                          <w:bCs/>
                                          <w:sz w:val="20"/>
                                          <w:szCs w:val="20"/>
                                        </w:rPr>
                                        <w:t>☐</w:t>
                                      </w:r>
                                    </w:sdtContent>
                                  </w:sdt>
                                  <w:r w:rsidR="002B7E1B" w:rsidRPr="005B28B1">
                                    <w:rPr>
                                      <w:b/>
                                      <w:bCs/>
                                      <w:sz w:val="20"/>
                                      <w:szCs w:val="20"/>
                                    </w:rPr>
                                    <w:t xml:space="preserve">   Soglasja</w:t>
                                  </w:r>
                                </w:p>
                                <w:p w14:paraId="62FFD19F" w14:textId="569C74AF" w:rsidR="002B7E1B" w:rsidRPr="005B28B1" w:rsidRDefault="0094333F" w:rsidP="002B7E1B">
                                  <w:pPr>
                                    <w:pStyle w:val="Brezrazmikov"/>
                                    <w:rPr>
                                      <w:b/>
                                      <w:bCs/>
                                      <w:sz w:val="20"/>
                                      <w:szCs w:val="20"/>
                                    </w:rPr>
                                  </w:pPr>
                                  <w:sdt>
                                    <w:sdtPr>
                                      <w:rPr>
                                        <w:b/>
                                        <w:bCs/>
                                        <w:sz w:val="20"/>
                                        <w:szCs w:val="20"/>
                                      </w:rPr>
                                      <w:id w:val="1449195972"/>
                                      <w14:checkbox>
                                        <w14:checked w14:val="0"/>
                                        <w14:checkedState w14:val="2612" w14:font="MS Gothic"/>
                                        <w14:uncheckedState w14:val="2610" w14:font="MS Gothic"/>
                                      </w14:checkbox>
                                    </w:sdtPr>
                                    <w:sdtEndPr/>
                                    <w:sdtContent>
                                      <w:r w:rsidR="002B7E1B" w:rsidRPr="005B28B1">
                                        <w:rPr>
                                          <w:rFonts w:ascii="MS Gothic" w:eastAsia="MS Gothic" w:hAnsi="MS Gothic" w:hint="eastAsia"/>
                                          <w:b/>
                                          <w:bCs/>
                                          <w:sz w:val="20"/>
                                          <w:szCs w:val="20"/>
                                        </w:rPr>
                                        <w:t>☐</w:t>
                                      </w:r>
                                    </w:sdtContent>
                                  </w:sdt>
                                  <w:r w:rsidR="002B7E1B" w:rsidRPr="005B28B1">
                                    <w:rPr>
                                      <w:b/>
                                      <w:bCs/>
                                      <w:sz w:val="20"/>
                                      <w:szCs w:val="20"/>
                                    </w:rPr>
                                    <w:t xml:space="preserve">   </w:t>
                                  </w:r>
                                  <w:r w:rsidR="005B28B1" w:rsidRPr="005B28B1">
                                    <w:rPr>
                                      <w:b/>
                                      <w:bCs/>
                                      <w:sz w:val="20"/>
                                      <w:szCs w:val="20"/>
                                    </w:rPr>
                                    <w:t>Ostalo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132CA" id="_x0000_t202" coordsize="21600,21600" o:spt="202" path="m,l,21600r21600,l21600,xe">
                      <v:stroke joinstyle="miter"/>
                      <v:path gradientshapeok="t" o:connecttype="rect"/>
                    </v:shapetype>
                    <v:shape id="Polje z besedilom 2" o:spid="_x0000_s1026" type="#_x0000_t202" style="position:absolute;margin-left:2.2pt;margin-top:.35pt;width:182.25pt;height: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">
                      <v:textbox>
                        <w:txbxContent>
                          <w:p w14:paraId="791763C5" w14:textId="3539F601" w:rsidR="002B7E1B" w:rsidRPr="000237AF" w:rsidRDefault="005B28B1" w:rsidP="002B7E1B">
                            <w:pPr>
                              <w:pStyle w:val="Brezrazmikov"/>
                              <w:rPr>
                                <w:b/>
                                <w:bCs/>
                                <w:sz w:val="20"/>
                                <w:szCs w:val="20"/>
                              </w:rPr>
                            </w:pPr>
                            <w:r w:rsidRPr="000237AF">
                              <w:rPr>
                                <w:b/>
                                <w:bCs/>
                                <w:sz w:val="20"/>
                                <w:szCs w:val="20"/>
                              </w:rPr>
                              <w:t>PRIDOBLJENA DOKUMENTACIJA:</w:t>
                            </w:r>
                          </w:p>
                          <w:p w14:paraId="0B9F4747" w14:textId="77777777" w:rsidR="005B28B1" w:rsidRDefault="005B28B1" w:rsidP="002B7E1B">
                            <w:pPr>
                              <w:pStyle w:val="Brezrazmikov"/>
                              <w:rPr>
                                <w:sz w:val="20"/>
                                <w:szCs w:val="20"/>
                              </w:rPr>
                            </w:pPr>
                          </w:p>
                          <w:p w14:paraId="454697BF" w14:textId="13E6E536" w:rsidR="002B7E1B" w:rsidRPr="005B28B1" w:rsidRDefault="0094333F" w:rsidP="002B7E1B">
                            <w:pPr>
                              <w:pStyle w:val="Brezrazmikov"/>
                              <w:rPr>
                                <w:b/>
                                <w:bCs/>
                                <w:sz w:val="20"/>
                                <w:szCs w:val="20"/>
                              </w:rPr>
                            </w:pPr>
                            <w:sdt>
                              <w:sdtPr>
                                <w:rPr>
                                  <w:b/>
                                  <w:bCs/>
                                  <w:sz w:val="20"/>
                                  <w:szCs w:val="20"/>
                                </w:rPr>
                                <w:id w:val="920532892"/>
                                <w14:checkbox>
                                  <w14:checked w14:val="0"/>
                                  <w14:checkedState w14:val="2612" w14:font="MS Gothic"/>
                                  <w14:uncheckedState w14:val="2610" w14:font="MS Gothic"/>
                                </w14:checkbox>
                              </w:sdtPr>
                              <w:sdtEndPr/>
                              <w:sdtContent>
                                <w:r w:rsidR="00AA1A92">
                                  <w:rPr>
                                    <w:rFonts w:ascii="MS Gothic" w:eastAsia="MS Gothic" w:hAnsi="MS Gothic" w:hint="eastAsia"/>
                                    <w:b/>
                                    <w:bCs/>
                                    <w:sz w:val="20"/>
                                    <w:szCs w:val="20"/>
                                  </w:rPr>
                                  <w:t>☐</w:t>
                                </w:r>
                              </w:sdtContent>
                            </w:sdt>
                            <w:r w:rsidR="002B7E1B" w:rsidRPr="005B28B1">
                              <w:rPr>
                                <w:b/>
                                <w:bCs/>
                                <w:sz w:val="20"/>
                                <w:szCs w:val="20"/>
                              </w:rPr>
                              <w:t xml:space="preserve">   Investicijska (DIIP / IP)</w:t>
                            </w:r>
                          </w:p>
                          <w:p w14:paraId="1F619B20" w14:textId="5431EDAB" w:rsidR="002B7E1B" w:rsidRPr="005B28B1" w:rsidRDefault="0094333F" w:rsidP="002B7E1B">
                            <w:pPr>
                              <w:pStyle w:val="Brezrazmikov"/>
                              <w:rPr>
                                <w:b/>
                                <w:bCs/>
                                <w:sz w:val="20"/>
                                <w:szCs w:val="20"/>
                              </w:rPr>
                            </w:pPr>
                            <w:sdt>
                              <w:sdtPr>
                                <w:rPr>
                                  <w:b/>
                                  <w:bCs/>
                                  <w:sz w:val="20"/>
                                  <w:szCs w:val="20"/>
                                </w:rPr>
                                <w:id w:val="1192264723"/>
                                <w14:checkbox>
                                  <w14:checked w14:val="0"/>
                                  <w14:checkedState w14:val="2612" w14:font="MS Gothic"/>
                                  <w14:uncheckedState w14:val="2610" w14:font="MS Gothic"/>
                                </w14:checkbox>
                              </w:sdtPr>
                              <w:sdtEndPr/>
                              <w:sdtContent>
                                <w:r w:rsidR="005B28B1" w:rsidRPr="005B28B1">
                                  <w:rPr>
                                    <w:rFonts w:ascii="MS Gothic" w:eastAsia="MS Gothic" w:hAnsi="MS Gothic" w:hint="eastAsia"/>
                                    <w:b/>
                                    <w:bCs/>
                                    <w:sz w:val="20"/>
                                    <w:szCs w:val="20"/>
                                  </w:rPr>
                                  <w:t>☐</w:t>
                                </w:r>
                              </w:sdtContent>
                            </w:sdt>
                            <w:r w:rsidR="002B7E1B" w:rsidRPr="005B28B1">
                              <w:rPr>
                                <w:b/>
                                <w:bCs/>
                                <w:sz w:val="20"/>
                                <w:szCs w:val="20"/>
                              </w:rPr>
                              <w:t xml:space="preserve">   IDZ / PGD / PZI</w:t>
                            </w:r>
                          </w:p>
                          <w:p w14:paraId="209E20FA" w14:textId="02C7D154" w:rsidR="002B7E1B" w:rsidRPr="005B28B1" w:rsidRDefault="0094333F" w:rsidP="002B7E1B">
                            <w:pPr>
                              <w:pStyle w:val="Brezrazmikov"/>
                              <w:rPr>
                                <w:b/>
                                <w:bCs/>
                                <w:sz w:val="20"/>
                                <w:szCs w:val="20"/>
                              </w:rPr>
                            </w:pPr>
                            <w:sdt>
                              <w:sdtPr>
                                <w:rPr>
                                  <w:b/>
                                  <w:bCs/>
                                  <w:sz w:val="20"/>
                                  <w:szCs w:val="20"/>
                                </w:rPr>
                                <w:id w:val="1853377483"/>
                                <w14:checkbox>
                                  <w14:checked w14:val="0"/>
                                  <w14:checkedState w14:val="2612" w14:font="MS Gothic"/>
                                  <w14:uncheckedState w14:val="2610" w14:font="MS Gothic"/>
                                </w14:checkbox>
                              </w:sdtPr>
                              <w:sdtEndPr/>
                              <w:sdtContent>
                                <w:r w:rsidR="002B7E1B" w:rsidRPr="005B28B1">
                                  <w:rPr>
                                    <w:rFonts w:ascii="MS Gothic" w:eastAsia="MS Gothic" w:hAnsi="MS Gothic" w:hint="eastAsia"/>
                                    <w:b/>
                                    <w:bCs/>
                                    <w:sz w:val="20"/>
                                    <w:szCs w:val="20"/>
                                  </w:rPr>
                                  <w:t>☐</w:t>
                                </w:r>
                              </w:sdtContent>
                            </w:sdt>
                            <w:r w:rsidR="002B7E1B" w:rsidRPr="005B28B1">
                              <w:rPr>
                                <w:b/>
                                <w:bCs/>
                                <w:sz w:val="20"/>
                                <w:szCs w:val="20"/>
                              </w:rPr>
                              <w:t xml:space="preserve">   Gradbeno dovoljenje</w:t>
                            </w:r>
                          </w:p>
                          <w:p w14:paraId="46B6477A" w14:textId="0E475E78" w:rsidR="002B7E1B" w:rsidRPr="005B28B1" w:rsidRDefault="0094333F" w:rsidP="002B7E1B">
                            <w:pPr>
                              <w:pStyle w:val="Brezrazmikov"/>
                              <w:rPr>
                                <w:b/>
                                <w:bCs/>
                                <w:sz w:val="20"/>
                                <w:szCs w:val="20"/>
                              </w:rPr>
                            </w:pPr>
                            <w:sdt>
                              <w:sdtPr>
                                <w:rPr>
                                  <w:b/>
                                  <w:bCs/>
                                  <w:sz w:val="20"/>
                                  <w:szCs w:val="20"/>
                                </w:rPr>
                                <w:id w:val="-1510750741"/>
                                <w14:checkbox>
                                  <w14:checked w14:val="0"/>
                                  <w14:checkedState w14:val="2612" w14:font="MS Gothic"/>
                                  <w14:uncheckedState w14:val="2610" w14:font="MS Gothic"/>
                                </w14:checkbox>
                              </w:sdtPr>
                              <w:sdtEndPr/>
                              <w:sdtContent>
                                <w:r w:rsidR="002B7E1B" w:rsidRPr="005B28B1">
                                  <w:rPr>
                                    <w:rFonts w:ascii="MS Gothic" w:eastAsia="MS Gothic" w:hAnsi="MS Gothic" w:hint="eastAsia"/>
                                    <w:b/>
                                    <w:bCs/>
                                    <w:sz w:val="20"/>
                                    <w:szCs w:val="20"/>
                                  </w:rPr>
                                  <w:t>☐</w:t>
                                </w:r>
                              </w:sdtContent>
                            </w:sdt>
                            <w:r w:rsidR="002B7E1B" w:rsidRPr="005B28B1">
                              <w:rPr>
                                <w:b/>
                                <w:bCs/>
                                <w:sz w:val="20"/>
                                <w:szCs w:val="20"/>
                              </w:rPr>
                              <w:t xml:space="preserve">   Soglasja</w:t>
                            </w:r>
                          </w:p>
                          <w:p w14:paraId="62FFD19F" w14:textId="569C74AF" w:rsidR="002B7E1B" w:rsidRPr="005B28B1" w:rsidRDefault="0094333F" w:rsidP="002B7E1B">
                            <w:pPr>
                              <w:pStyle w:val="Brezrazmikov"/>
                              <w:rPr>
                                <w:b/>
                                <w:bCs/>
                                <w:sz w:val="20"/>
                                <w:szCs w:val="20"/>
                              </w:rPr>
                            </w:pPr>
                            <w:sdt>
                              <w:sdtPr>
                                <w:rPr>
                                  <w:b/>
                                  <w:bCs/>
                                  <w:sz w:val="20"/>
                                  <w:szCs w:val="20"/>
                                </w:rPr>
                                <w:id w:val="1449195972"/>
                                <w14:checkbox>
                                  <w14:checked w14:val="0"/>
                                  <w14:checkedState w14:val="2612" w14:font="MS Gothic"/>
                                  <w14:uncheckedState w14:val="2610" w14:font="MS Gothic"/>
                                </w14:checkbox>
                              </w:sdtPr>
                              <w:sdtEndPr/>
                              <w:sdtContent>
                                <w:r w:rsidR="002B7E1B" w:rsidRPr="005B28B1">
                                  <w:rPr>
                                    <w:rFonts w:ascii="MS Gothic" w:eastAsia="MS Gothic" w:hAnsi="MS Gothic" w:hint="eastAsia"/>
                                    <w:b/>
                                    <w:bCs/>
                                    <w:sz w:val="20"/>
                                    <w:szCs w:val="20"/>
                                  </w:rPr>
                                  <w:t>☐</w:t>
                                </w:r>
                              </w:sdtContent>
                            </w:sdt>
                            <w:r w:rsidR="002B7E1B" w:rsidRPr="005B28B1">
                              <w:rPr>
                                <w:b/>
                                <w:bCs/>
                                <w:sz w:val="20"/>
                                <w:szCs w:val="20"/>
                              </w:rPr>
                              <w:t xml:space="preserve">   </w:t>
                            </w:r>
                            <w:r w:rsidR="005B28B1" w:rsidRPr="005B28B1">
                              <w:rPr>
                                <w:b/>
                                <w:bCs/>
                                <w:sz w:val="20"/>
                                <w:szCs w:val="20"/>
                              </w:rPr>
                              <w:t>Ostalo ______________</w:t>
                            </w:r>
                          </w:p>
                        </w:txbxContent>
                      </v:textbox>
                      <w10:wrap type="square"/>
                    </v:shape>
                  </w:pict>
                </mc:Fallback>
              </mc:AlternateContent>
            </w:r>
            <w:r w:rsidR="002271F9">
              <w:rPr>
                <w:noProof/>
              </w:rPr>
              <mc:AlternateContent>
                <mc:Choice Requires="wps">
                  <w:drawing>
                    <wp:anchor distT="45720" distB="45720" distL="114300" distR="114300" simplePos="0" relativeHeight="251661312" behindDoc="0" locked="0" layoutInCell="1" allowOverlap="1" wp14:anchorId="557025B9" wp14:editId="6A0F154A">
                      <wp:simplePos x="0" y="0"/>
                      <wp:positionH relativeFrom="column">
                        <wp:posOffset>2485390</wp:posOffset>
                      </wp:positionH>
                      <wp:positionV relativeFrom="paragraph">
                        <wp:posOffset>1</wp:posOffset>
                      </wp:positionV>
                      <wp:extent cx="2181225" cy="1543050"/>
                      <wp:effectExtent l="0" t="0" r="28575"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43050"/>
                              </a:xfrm>
                              <a:prstGeom prst="rect">
                                <a:avLst/>
                              </a:prstGeom>
                              <a:solidFill>
                                <a:srgbClr val="FFFFFF"/>
                              </a:solidFill>
                              <a:ln w="9525">
                                <a:solidFill>
                                  <a:srgbClr val="000000"/>
                                </a:solidFill>
                                <a:miter lim="800000"/>
                                <a:headEnd/>
                                <a:tailEnd/>
                              </a:ln>
                            </wps:spPr>
                            <wps:txbx>
                              <w:txbxContent>
                                <w:p w14:paraId="0A48D4F1" w14:textId="6D7B1D00" w:rsidR="005B28B1" w:rsidRPr="000237AF" w:rsidRDefault="005B28B1" w:rsidP="005B28B1">
                                  <w:pPr>
                                    <w:pStyle w:val="Brezrazmikov"/>
                                    <w:rPr>
                                      <w:b/>
                                      <w:bCs/>
                                      <w:sz w:val="20"/>
                                      <w:szCs w:val="20"/>
                                    </w:rPr>
                                  </w:pPr>
                                  <w:r w:rsidRPr="000237AF">
                                    <w:rPr>
                                      <w:b/>
                                      <w:bCs/>
                                      <w:sz w:val="20"/>
                                      <w:szCs w:val="20"/>
                                    </w:rPr>
                                    <w:t>MANJKAJOČA</w:t>
                                  </w:r>
                                  <w:r w:rsidR="000237AF" w:rsidRPr="000237AF">
                                    <w:rPr>
                                      <w:b/>
                                      <w:bCs/>
                                      <w:sz w:val="20"/>
                                      <w:szCs w:val="20"/>
                                    </w:rPr>
                                    <w:t xml:space="preserve"> ŠE POTREBNA</w:t>
                                  </w:r>
                                  <w:r w:rsidRPr="000237AF">
                                    <w:rPr>
                                      <w:b/>
                                      <w:bCs/>
                                      <w:sz w:val="20"/>
                                      <w:szCs w:val="20"/>
                                    </w:rPr>
                                    <w:t xml:space="preserve"> DOKUMENTACIJA:</w:t>
                                  </w:r>
                                </w:p>
                                <w:p w14:paraId="41621E1C" w14:textId="180B408E" w:rsidR="005B28B1" w:rsidRPr="005B28B1" w:rsidRDefault="0094333F" w:rsidP="005B28B1">
                                  <w:pPr>
                                    <w:pStyle w:val="Brezrazmikov"/>
                                    <w:rPr>
                                      <w:b/>
                                      <w:bCs/>
                                      <w:sz w:val="20"/>
                                      <w:szCs w:val="20"/>
                                    </w:rPr>
                                  </w:pPr>
                                  <w:sdt>
                                    <w:sdtPr>
                                      <w:rPr>
                                        <w:b/>
                                        <w:bCs/>
                                        <w:sz w:val="20"/>
                                        <w:szCs w:val="20"/>
                                      </w:rPr>
                                      <w:id w:val="1251087439"/>
                                      <w14:checkbox>
                                        <w14:checked w14:val="0"/>
                                        <w14:checkedState w14:val="2612" w14:font="MS Gothic"/>
                                        <w14:uncheckedState w14:val="2610" w14:font="MS Gothic"/>
                                      </w14:checkbox>
                                    </w:sdtPr>
                                    <w:sdtEndPr/>
                                    <w:sdtContent>
                                      <w:r w:rsidR="002271F9">
                                        <w:rPr>
                                          <w:rFonts w:ascii="MS Gothic" w:eastAsia="MS Gothic" w:hAnsi="MS Gothic" w:hint="eastAsia"/>
                                          <w:b/>
                                          <w:bCs/>
                                          <w:sz w:val="20"/>
                                          <w:szCs w:val="20"/>
                                        </w:rPr>
                                        <w:t>☐</w:t>
                                      </w:r>
                                    </w:sdtContent>
                                  </w:sdt>
                                  <w:r w:rsidR="005B28B1" w:rsidRPr="005B28B1">
                                    <w:rPr>
                                      <w:b/>
                                      <w:bCs/>
                                      <w:sz w:val="20"/>
                                      <w:szCs w:val="20"/>
                                    </w:rPr>
                                    <w:t xml:space="preserve">   Investicijska (DIIP / IP)</w:t>
                                  </w:r>
                                </w:p>
                                <w:p w14:paraId="6C29DE61" w14:textId="61FCF59A" w:rsidR="005B28B1" w:rsidRPr="005B28B1" w:rsidRDefault="0094333F" w:rsidP="005B28B1">
                                  <w:pPr>
                                    <w:pStyle w:val="Brezrazmikov"/>
                                    <w:rPr>
                                      <w:b/>
                                      <w:bCs/>
                                      <w:sz w:val="20"/>
                                      <w:szCs w:val="20"/>
                                    </w:rPr>
                                  </w:pPr>
                                  <w:sdt>
                                    <w:sdtPr>
                                      <w:rPr>
                                        <w:b/>
                                        <w:bCs/>
                                        <w:sz w:val="20"/>
                                        <w:szCs w:val="20"/>
                                      </w:rPr>
                                      <w:id w:val="1574469080"/>
                                      <w14:checkbox>
                                        <w14:checked w14:val="0"/>
                                        <w14:checkedState w14:val="2612" w14:font="MS Gothic"/>
                                        <w14:uncheckedState w14:val="2610" w14:font="MS Gothic"/>
                                      </w14:checkbox>
                                    </w:sdtPr>
                                    <w:sdtEndPr/>
                                    <w:sdtContent>
                                      <w:r w:rsidR="002271F9">
                                        <w:rPr>
                                          <w:rFonts w:ascii="MS Gothic" w:eastAsia="MS Gothic" w:hAnsi="MS Gothic" w:hint="eastAsia"/>
                                          <w:b/>
                                          <w:bCs/>
                                          <w:sz w:val="20"/>
                                          <w:szCs w:val="20"/>
                                        </w:rPr>
                                        <w:t>☐</w:t>
                                      </w:r>
                                    </w:sdtContent>
                                  </w:sdt>
                                  <w:r w:rsidR="005B28B1" w:rsidRPr="005B28B1">
                                    <w:rPr>
                                      <w:b/>
                                      <w:bCs/>
                                      <w:sz w:val="20"/>
                                      <w:szCs w:val="20"/>
                                    </w:rPr>
                                    <w:t xml:space="preserve">   IDZ / PGD / PZI</w:t>
                                  </w:r>
                                </w:p>
                                <w:p w14:paraId="1D4510A6" w14:textId="3FCA37AA" w:rsidR="005B28B1" w:rsidRPr="005B28B1" w:rsidRDefault="0094333F" w:rsidP="005B28B1">
                                  <w:pPr>
                                    <w:pStyle w:val="Brezrazmikov"/>
                                    <w:rPr>
                                      <w:b/>
                                      <w:bCs/>
                                      <w:sz w:val="20"/>
                                      <w:szCs w:val="20"/>
                                    </w:rPr>
                                  </w:pPr>
                                  <w:sdt>
                                    <w:sdtPr>
                                      <w:rPr>
                                        <w:b/>
                                        <w:bCs/>
                                        <w:sz w:val="20"/>
                                        <w:szCs w:val="20"/>
                                      </w:rPr>
                                      <w:id w:val="876510043"/>
                                      <w14:checkbox>
                                        <w14:checked w14:val="0"/>
                                        <w14:checkedState w14:val="2612" w14:font="MS Gothic"/>
                                        <w14:uncheckedState w14:val="2610" w14:font="MS Gothic"/>
                                      </w14:checkbox>
                                    </w:sdtPr>
                                    <w:sdtEndPr/>
                                    <w:sdtContent>
                                      <w:r w:rsidR="005B28B1" w:rsidRPr="005B28B1">
                                        <w:rPr>
                                          <w:rFonts w:ascii="MS Gothic" w:eastAsia="MS Gothic" w:hAnsi="MS Gothic" w:hint="eastAsia"/>
                                          <w:b/>
                                          <w:bCs/>
                                          <w:sz w:val="20"/>
                                          <w:szCs w:val="20"/>
                                        </w:rPr>
                                        <w:t>☐</w:t>
                                      </w:r>
                                    </w:sdtContent>
                                  </w:sdt>
                                  <w:r w:rsidR="005B28B1" w:rsidRPr="005B28B1">
                                    <w:rPr>
                                      <w:b/>
                                      <w:bCs/>
                                      <w:sz w:val="20"/>
                                      <w:szCs w:val="20"/>
                                    </w:rPr>
                                    <w:t xml:space="preserve">   Gradbeno dovoljenje</w:t>
                                  </w:r>
                                </w:p>
                                <w:p w14:paraId="7D9C68DF" w14:textId="77777777" w:rsidR="005B28B1" w:rsidRPr="005B28B1" w:rsidRDefault="0094333F" w:rsidP="005B28B1">
                                  <w:pPr>
                                    <w:pStyle w:val="Brezrazmikov"/>
                                    <w:rPr>
                                      <w:b/>
                                      <w:bCs/>
                                      <w:sz w:val="20"/>
                                      <w:szCs w:val="20"/>
                                    </w:rPr>
                                  </w:pPr>
                                  <w:sdt>
                                    <w:sdtPr>
                                      <w:rPr>
                                        <w:b/>
                                        <w:bCs/>
                                        <w:sz w:val="20"/>
                                        <w:szCs w:val="20"/>
                                      </w:rPr>
                                      <w:id w:val="-1095158099"/>
                                      <w14:checkbox>
                                        <w14:checked w14:val="0"/>
                                        <w14:checkedState w14:val="2612" w14:font="MS Gothic"/>
                                        <w14:uncheckedState w14:val="2610" w14:font="MS Gothic"/>
                                      </w14:checkbox>
                                    </w:sdtPr>
                                    <w:sdtEndPr/>
                                    <w:sdtContent>
                                      <w:r w:rsidR="005B28B1" w:rsidRPr="005B28B1">
                                        <w:rPr>
                                          <w:rFonts w:ascii="MS Gothic" w:eastAsia="MS Gothic" w:hAnsi="MS Gothic" w:hint="eastAsia"/>
                                          <w:b/>
                                          <w:bCs/>
                                          <w:sz w:val="20"/>
                                          <w:szCs w:val="20"/>
                                        </w:rPr>
                                        <w:t>☐</w:t>
                                      </w:r>
                                    </w:sdtContent>
                                  </w:sdt>
                                  <w:r w:rsidR="005B28B1" w:rsidRPr="005B28B1">
                                    <w:rPr>
                                      <w:b/>
                                      <w:bCs/>
                                      <w:sz w:val="20"/>
                                      <w:szCs w:val="20"/>
                                    </w:rPr>
                                    <w:t xml:space="preserve">   Soglasja</w:t>
                                  </w:r>
                                </w:p>
                                <w:p w14:paraId="74703888" w14:textId="77777777" w:rsidR="005B28B1" w:rsidRPr="005B28B1" w:rsidRDefault="0094333F" w:rsidP="005B28B1">
                                  <w:pPr>
                                    <w:pStyle w:val="Brezrazmikov"/>
                                    <w:rPr>
                                      <w:b/>
                                      <w:bCs/>
                                      <w:sz w:val="20"/>
                                      <w:szCs w:val="20"/>
                                    </w:rPr>
                                  </w:pPr>
                                  <w:sdt>
                                    <w:sdtPr>
                                      <w:rPr>
                                        <w:b/>
                                        <w:bCs/>
                                        <w:sz w:val="20"/>
                                        <w:szCs w:val="20"/>
                                      </w:rPr>
                                      <w:id w:val="-844016158"/>
                                      <w14:checkbox>
                                        <w14:checked w14:val="0"/>
                                        <w14:checkedState w14:val="2612" w14:font="MS Gothic"/>
                                        <w14:uncheckedState w14:val="2610" w14:font="MS Gothic"/>
                                      </w14:checkbox>
                                    </w:sdtPr>
                                    <w:sdtEndPr/>
                                    <w:sdtContent>
                                      <w:r w:rsidR="005B28B1" w:rsidRPr="005B28B1">
                                        <w:rPr>
                                          <w:rFonts w:ascii="MS Gothic" w:eastAsia="MS Gothic" w:hAnsi="MS Gothic" w:hint="eastAsia"/>
                                          <w:b/>
                                          <w:bCs/>
                                          <w:sz w:val="20"/>
                                          <w:szCs w:val="20"/>
                                        </w:rPr>
                                        <w:t>☐</w:t>
                                      </w:r>
                                    </w:sdtContent>
                                  </w:sdt>
                                  <w:r w:rsidR="005B28B1" w:rsidRPr="005B28B1">
                                    <w:rPr>
                                      <w:b/>
                                      <w:bCs/>
                                      <w:sz w:val="20"/>
                                      <w:szCs w:val="20"/>
                                    </w:rPr>
                                    <w:t xml:space="preserve">   Ostalo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025B9" id="_x0000_s1027" type="#_x0000_t202" style="position:absolute;margin-left:195.7pt;margin-top:0;width:171.75pt;height: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">
                      <v:textbox>
                        <w:txbxContent>
                          <w:p w14:paraId="0A48D4F1" w14:textId="6D7B1D00" w:rsidR="005B28B1" w:rsidRPr="000237AF" w:rsidRDefault="005B28B1" w:rsidP="005B28B1">
                            <w:pPr>
                              <w:pStyle w:val="Brezrazmikov"/>
                              <w:rPr>
                                <w:b/>
                                <w:bCs/>
                                <w:sz w:val="20"/>
                                <w:szCs w:val="20"/>
                              </w:rPr>
                            </w:pPr>
                            <w:r w:rsidRPr="000237AF">
                              <w:rPr>
                                <w:b/>
                                <w:bCs/>
                                <w:sz w:val="20"/>
                                <w:szCs w:val="20"/>
                              </w:rPr>
                              <w:t>MANJKAJOČA</w:t>
                            </w:r>
                            <w:r w:rsidR="000237AF" w:rsidRPr="000237AF">
                              <w:rPr>
                                <w:b/>
                                <w:bCs/>
                                <w:sz w:val="20"/>
                                <w:szCs w:val="20"/>
                              </w:rPr>
                              <w:t xml:space="preserve"> ŠE POTREBNA</w:t>
                            </w:r>
                            <w:r w:rsidRPr="000237AF">
                              <w:rPr>
                                <w:b/>
                                <w:bCs/>
                                <w:sz w:val="20"/>
                                <w:szCs w:val="20"/>
                              </w:rPr>
                              <w:t xml:space="preserve"> DOKUMENTACIJA:</w:t>
                            </w:r>
                          </w:p>
                          <w:p w14:paraId="41621E1C" w14:textId="180B408E" w:rsidR="005B28B1" w:rsidRPr="005B28B1" w:rsidRDefault="0094333F" w:rsidP="005B28B1">
                            <w:pPr>
                              <w:pStyle w:val="Brezrazmikov"/>
                              <w:rPr>
                                <w:b/>
                                <w:bCs/>
                                <w:sz w:val="20"/>
                                <w:szCs w:val="20"/>
                              </w:rPr>
                            </w:pPr>
                            <w:sdt>
                              <w:sdtPr>
                                <w:rPr>
                                  <w:b/>
                                  <w:bCs/>
                                  <w:sz w:val="20"/>
                                  <w:szCs w:val="20"/>
                                </w:rPr>
                                <w:id w:val="1251087439"/>
                                <w14:checkbox>
                                  <w14:checked w14:val="0"/>
                                  <w14:checkedState w14:val="2612" w14:font="MS Gothic"/>
                                  <w14:uncheckedState w14:val="2610" w14:font="MS Gothic"/>
                                </w14:checkbox>
                              </w:sdtPr>
                              <w:sdtEndPr/>
                              <w:sdtContent>
                                <w:r w:rsidR="002271F9">
                                  <w:rPr>
                                    <w:rFonts w:ascii="MS Gothic" w:eastAsia="MS Gothic" w:hAnsi="MS Gothic" w:hint="eastAsia"/>
                                    <w:b/>
                                    <w:bCs/>
                                    <w:sz w:val="20"/>
                                    <w:szCs w:val="20"/>
                                  </w:rPr>
                                  <w:t>☐</w:t>
                                </w:r>
                              </w:sdtContent>
                            </w:sdt>
                            <w:r w:rsidR="005B28B1" w:rsidRPr="005B28B1">
                              <w:rPr>
                                <w:b/>
                                <w:bCs/>
                                <w:sz w:val="20"/>
                                <w:szCs w:val="20"/>
                              </w:rPr>
                              <w:t xml:space="preserve">   Investicijska (DIIP / IP)</w:t>
                            </w:r>
                          </w:p>
                          <w:p w14:paraId="6C29DE61" w14:textId="61FCF59A" w:rsidR="005B28B1" w:rsidRPr="005B28B1" w:rsidRDefault="0094333F" w:rsidP="005B28B1">
                            <w:pPr>
                              <w:pStyle w:val="Brezrazmikov"/>
                              <w:rPr>
                                <w:b/>
                                <w:bCs/>
                                <w:sz w:val="20"/>
                                <w:szCs w:val="20"/>
                              </w:rPr>
                            </w:pPr>
                            <w:sdt>
                              <w:sdtPr>
                                <w:rPr>
                                  <w:b/>
                                  <w:bCs/>
                                  <w:sz w:val="20"/>
                                  <w:szCs w:val="20"/>
                                </w:rPr>
                                <w:id w:val="1574469080"/>
                                <w14:checkbox>
                                  <w14:checked w14:val="0"/>
                                  <w14:checkedState w14:val="2612" w14:font="MS Gothic"/>
                                  <w14:uncheckedState w14:val="2610" w14:font="MS Gothic"/>
                                </w14:checkbox>
                              </w:sdtPr>
                              <w:sdtEndPr/>
                              <w:sdtContent>
                                <w:r w:rsidR="002271F9">
                                  <w:rPr>
                                    <w:rFonts w:ascii="MS Gothic" w:eastAsia="MS Gothic" w:hAnsi="MS Gothic" w:hint="eastAsia"/>
                                    <w:b/>
                                    <w:bCs/>
                                    <w:sz w:val="20"/>
                                    <w:szCs w:val="20"/>
                                  </w:rPr>
                                  <w:t>☐</w:t>
                                </w:r>
                              </w:sdtContent>
                            </w:sdt>
                            <w:r w:rsidR="005B28B1" w:rsidRPr="005B28B1">
                              <w:rPr>
                                <w:b/>
                                <w:bCs/>
                                <w:sz w:val="20"/>
                                <w:szCs w:val="20"/>
                              </w:rPr>
                              <w:t xml:space="preserve">   IDZ / PGD / PZI</w:t>
                            </w:r>
                          </w:p>
                          <w:p w14:paraId="1D4510A6" w14:textId="3FCA37AA" w:rsidR="005B28B1" w:rsidRPr="005B28B1" w:rsidRDefault="0094333F" w:rsidP="005B28B1">
                            <w:pPr>
                              <w:pStyle w:val="Brezrazmikov"/>
                              <w:rPr>
                                <w:b/>
                                <w:bCs/>
                                <w:sz w:val="20"/>
                                <w:szCs w:val="20"/>
                              </w:rPr>
                            </w:pPr>
                            <w:sdt>
                              <w:sdtPr>
                                <w:rPr>
                                  <w:b/>
                                  <w:bCs/>
                                  <w:sz w:val="20"/>
                                  <w:szCs w:val="20"/>
                                </w:rPr>
                                <w:id w:val="876510043"/>
                                <w14:checkbox>
                                  <w14:checked w14:val="0"/>
                                  <w14:checkedState w14:val="2612" w14:font="MS Gothic"/>
                                  <w14:uncheckedState w14:val="2610" w14:font="MS Gothic"/>
                                </w14:checkbox>
                              </w:sdtPr>
                              <w:sdtEndPr/>
                              <w:sdtContent>
                                <w:r w:rsidR="005B28B1" w:rsidRPr="005B28B1">
                                  <w:rPr>
                                    <w:rFonts w:ascii="MS Gothic" w:eastAsia="MS Gothic" w:hAnsi="MS Gothic" w:hint="eastAsia"/>
                                    <w:b/>
                                    <w:bCs/>
                                    <w:sz w:val="20"/>
                                    <w:szCs w:val="20"/>
                                  </w:rPr>
                                  <w:t>☐</w:t>
                                </w:r>
                              </w:sdtContent>
                            </w:sdt>
                            <w:r w:rsidR="005B28B1" w:rsidRPr="005B28B1">
                              <w:rPr>
                                <w:b/>
                                <w:bCs/>
                                <w:sz w:val="20"/>
                                <w:szCs w:val="20"/>
                              </w:rPr>
                              <w:t xml:space="preserve">   Gradbeno dovoljenje</w:t>
                            </w:r>
                          </w:p>
                          <w:p w14:paraId="7D9C68DF" w14:textId="77777777" w:rsidR="005B28B1" w:rsidRPr="005B28B1" w:rsidRDefault="0094333F" w:rsidP="005B28B1">
                            <w:pPr>
                              <w:pStyle w:val="Brezrazmikov"/>
                              <w:rPr>
                                <w:b/>
                                <w:bCs/>
                                <w:sz w:val="20"/>
                                <w:szCs w:val="20"/>
                              </w:rPr>
                            </w:pPr>
                            <w:sdt>
                              <w:sdtPr>
                                <w:rPr>
                                  <w:b/>
                                  <w:bCs/>
                                  <w:sz w:val="20"/>
                                  <w:szCs w:val="20"/>
                                </w:rPr>
                                <w:id w:val="-1095158099"/>
                                <w14:checkbox>
                                  <w14:checked w14:val="0"/>
                                  <w14:checkedState w14:val="2612" w14:font="MS Gothic"/>
                                  <w14:uncheckedState w14:val="2610" w14:font="MS Gothic"/>
                                </w14:checkbox>
                              </w:sdtPr>
                              <w:sdtEndPr/>
                              <w:sdtContent>
                                <w:r w:rsidR="005B28B1" w:rsidRPr="005B28B1">
                                  <w:rPr>
                                    <w:rFonts w:ascii="MS Gothic" w:eastAsia="MS Gothic" w:hAnsi="MS Gothic" w:hint="eastAsia"/>
                                    <w:b/>
                                    <w:bCs/>
                                    <w:sz w:val="20"/>
                                    <w:szCs w:val="20"/>
                                  </w:rPr>
                                  <w:t>☐</w:t>
                                </w:r>
                              </w:sdtContent>
                            </w:sdt>
                            <w:r w:rsidR="005B28B1" w:rsidRPr="005B28B1">
                              <w:rPr>
                                <w:b/>
                                <w:bCs/>
                                <w:sz w:val="20"/>
                                <w:szCs w:val="20"/>
                              </w:rPr>
                              <w:t xml:space="preserve">   Soglasja</w:t>
                            </w:r>
                          </w:p>
                          <w:p w14:paraId="74703888" w14:textId="77777777" w:rsidR="005B28B1" w:rsidRPr="005B28B1" w:rsidRDefault="0094333F" w:rsidP="005B28B1">
                            <w:pPr>
                              <w:pStyle w:val="Brezrazmikov"/>
                              <w:rPr>
                                <w:b/>
                                <w:bCs/>
                                <w:sz w:val="20"/>
                                <w:szCs w:val="20"/>
                              </w:rPr>
                            </w:pPr>
                            <w:sdt>
                              <w:sdtPr>
                                <w:rPr>
                                  <w:b/>
                                  <w:bCs/>
                                  <w:sz w:val="20"/>
                                  <w:szCs w:val="20"/>
                                </w:rPr>
                                <w:id w:val="-844016158"/>
                                <w14:checkbox>
                                  <w14:checked w14:val="0"/>
                                  <w14:checkedState w14:val="2612" w14:font="MS Gothic"/>
                                  <w14:uncheckedState w14:val="2610" w14:font="MS Gothic"/>
                                </w14:checkbox>
                              </w:sdtPr>
                              <w:sdtEndPr/>
                              <w:sdtContent>
                                <w:r w:rsidR="005B28B1" w:rsidRPr="005B28B1">
                                  <w:rPr>
                                    <w:rFonts w:ascii="MS Gothic" w:eastAsia="MS Gothic" w:hAnsi="MS Gothic" w:hint="eastAsia"/>
                                    <w:b/>
                                    <w:bCs/>
                                    <w:sz w:val="20"/>
                                    <w:szCs w:val="20"/>
                                  </w:rPr>
                                  <w:t>☐</w:t>
                                </w:r>
                              </w:sdtContent>
                            </w:sdt>
                            <w:r w:rsidR="005B28B1" w:rsidRPr="005B28B1">
                              <w:rPr>
                                <w:b/>
                                <w:bCs/>
                                <w:sz w:val="20"/>
                                <w:szCs w:val="20"/>
                              </w:rPr>
                              <w:t xml:space="preserve">   Ostalo ______________</w:t>
                            </w:r>
                          </w:p>
                        </w:txbxContent>
                      </v:textbox>
                      <w10:wrap type="square"/>
                    </v:shape>
                  </w:pict>
                </mc:Fallback>
              </mc:AlternateContent>
            </w:r>
          </w:p>
          <w:p w14:paraId="735AB847" w14:textId="6746B68A" w:rsidR="00E16E92" w:rsidRDefault="00E16E92" w:rsidP="00794D70"/>
          <w:p w14:paraId="438A38DD" w14:textId="1C7FE2FA" w:rsidR="00E16E92" w:rsidRDefault="00E16E92" w:rsidP="00794D70"/>
        </w:tc>
      </w:tr>
      <w:tr w:rsidR="00E16E92" w:rsidRPr="002271F9" w14:paraId="754B8787" w14:textId="77777777" w:rsidTr="00933051">
        <w:tc>
          <w:tcPr>
            <w:tcW w:w="1555" w:type="dxa"/>
          </w:tcPr>
          <w:p w14:paraId="476D0D3B" w14:textId="3BB50CEC" w:rsidR="00E16E92" w:rsidRDefault="00E16E92" w:rsidP="00794D70">
            <w:r>
              <w:t>Opombe</w:t>
            </w:r>
          </w:p>
        </w:tc>
        <w:tc>
          <w:tcPr>
            <w:tcW w:w="8221" w:type="dxa"/>
          </w:tcPr>
          <w:p w14:paraId="4B4755D2" w14:textId="77777777" w:rsidR="00E16E92" w:rsidRPr="002271F9" w:rsidRDefault="00E16E92" w:rsidP="00794D70">
            <w:pPr>
              <w:rPr>
                <w:sz w:val="20"/>
                <w:szCs w:val="20"/>
              </w:rPr>
            </w:pPr>
          </w:p>
          <w:p w14:paraId="11C1D3B7" w14:textId="77777777" w:rsidR="00E16E92" w:rsidRDefault="00E16E92" w:rsidP="00794D70">
            <w:pPr>
              <w:rPr>
                <w:sz w:val="20"/>
                <w:szCs w:val="20"/>
              </w:rPr>
            </w:pPr>
          </w:p>
          <w:p w14:paraId="3DA16FD1" w14:textId="06C6C009" w:rsidR="002271F9" w:rsidRPr="002271F9" w:rsidRDefault="002271F9" w:rsidP="00794D70">
            <w:pPr>
              <w:rPr>
                <w:sz w:val="20"/>
                <w:szCs w:val="20"/>
              </w:rPr>
            </w:pPr>
          </w:p>
        </w:tc>
      </w:tr>
    </w:tbl>
    <w:p w14:paraId="734ED3AA" w14:textId="77777777" w:rsidR="00514D81" w:rsidRDefault="00514D81" w:rsidP="00794D70">
      <w:pPr>
        <w:tabs>
          <w:tab w:val="left" w:pos="2310"/>
        </w:tabs>
      </w:pPr>
    </w:p>
    <w:p w14:paraId="48C2DC1F" w14:textId="52B04820" w:rsidR="0005210C" w:rsidRDefault="00A84BC6" w:rsidP="0005210C">
      <w:pPr>
        <w:tabs>
          <w:tab w:val="left" w:pos="2310"/>
        </w:tabs>
      </w:pPr>
      <w:r>
        <w:tab/>
      </w:r>
      <w:r>
        <w:tab/>
      </w:r>
      <w:r>
        <w:tab/>
      </w:r>
      <w:r>
        <w:tab/>
      </w:r>
      <w:r>
        <w:tab/>
      </w:r>
      <w:r>
        <w:tab/>
      </w:r>
      <w:r>
        <w:tab/>
      </w:r>
      <w:r>
        <w:tab/>
      </w:r>
      <w:r w:rsidR="00E16E92">
        <w:t>Datum: ________________</w:t>
      </w:r>
    </w:p>
    <w:p w14:paraId="3CF10F31" w14:textId="74E556FA" w:rsidR="00A84BC6" w:rsidRPr="00A84BC6" w:rsidRDefault="00A84BC6">
      <w:pPr>
        <w:rPr>
          <w:b/>
          <w:i/>
          <w:iCs/>
          <w:color w:val="A5A5A5" w:themeColor="accent3"/>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84BC6">
        <w:rPr>
          <w:b/>
          <w:i/>
          <w:iCs/>
          <w:color w:val="A5A5A5" w:themeColor="accent3"/>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Projektni predlog oddate na RA Savinja na e-mail: </w:t>
      </w:r>
      <w:hyperlink r:id="rId6" w:history="1">
        <w:r w:rsidRPr="00A84BC6">
          <w:rPr>
            <w:rStyle w:val="Hiperpovezava"/>
            <w:b/>
            <w:i/>
            <w:iCs/>
            <w:color w:val="A5A5A5" w:themeColor="accent3"/>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ra.savinja@ra-savinja.si</w:t>
        </w:r>
      </w:hyperlink>
    </w:p>
    <w:p w14:paraId="780FED6D" w14:textId="38B325EF" w:rsidR="00A84BC6" w:rsidRPr="00A84BC6" w:rsidRDefault="00A84BC6" w:rsidP="00A84BC6">
      <w:pPr>
        <w:rPr>
          <w:i/>
          <w:iCs/>
          <w:sz w:val="18"/>
          <w:szCs w:val="18"/>
        </w:rPr>
      </w:pPr>
      <w:r>
        <w:rPr>
          <w:i/>
          <w:iCs/>
          <w:sz w:val="18"/>
          <w:szCs w:val="18"/>
        </w:rPr>
        <w:br w:type="page"/>
      </w:r>
      <w:r w:rsidRPr="00A84BC6">
        <w:rPr>
          <w:i/>
          <w:iCs/>
          <w:u w:val="single"/>
        </w:rPr>
        <w:lastRenderedPageBreak/>
        <w:t>Priloga:</w:t>
      </w:r>
    </w:p>
    <w:p w14:paraId="696C087D" w14:textId="5F9F29B5" w:rsidR="001B5965" w:rsidRDefault="007833BE" w:rsidP="00CD1013">
      <w:pPr>
        <w:tabs>
          <w:tab w:val="left" w:pos="2310"/>
        </w:tabs>
      </w:pPr>
      <w:r w:rsidRPr="00187B68">
        <w:rPr>
          <w:b/>
          <w:bCs/>
          <w:u w:val="single"/>
        </w:rPr>
        <w:t>Opis mehanizmov</w:t>
      </w:r>
      <w:r w:rsidR="003B7275">
        <w:t xml:space="preserve"> </w:t>
      </w:r>
      <w:r w:rsidR="003B7275">
        <w:rPr>
          <w:i/>
          <w:iCs/>
        </w:rPr>
        <w:t>(</w:t>
      </w:r>
      <w:r w:rsidR="00187B68">
        <w:rPr>
          <w:i/>
          <w:iCs/>
        </w:rPr>
        <w:t xml:space="preserve">uporabite spodnjo tabelo kot pomoč </w:t>
      </w:r>
      <w:r w:rsidR="003B7275">
        <w:rPr>
          <w:i/>
          <w:iCs/>
        </w:rPr>
        <w:t xml:space="preserve">v </w:t>
      </w:r>
      <w:r w:rsidR="00187B68">
        <w:rPr>
          <w:i/>
          <w:iCs/>
        </w:rPr>
        <w:t xml:space="preserve">izpolnjevanju </w:t>
      </w:r>
      <w:r w:rsidR="003B7275">
        <w:rPr>
          <w:i/>
          <w:iCs/>
        </w:rPr>
        <w:t>polj</w:t>
      </w:r>
      <w:r w:rsidR="00187B68">
        <w:rPr>
          <w:i/>
          <w:iCs/>
        </w:rPr>
        <w:t>a</w:t>
      </w:r>
      <w:r w:rsidR="003B7275">
        <w:rPr>
          <w:i/>
          <w:iCs/>
        </w:rPr>
        <w:t xml:space="preserve"> »Mehanizem«</w:t>
      </w:r>
      <w:r w:rsidR="00187B68">
        <w:rPr>
          <w:i/>
          <w:iCs/>
        </w:rPr>
        <w:t>, kjer</w:t>
      </w:r>
      <w:r w:rsidR="003B7275">
        <w:rPr>
          <w:i/>
          <w:iCs/>
        </w:rPr>
        <w:t xml:space="preserve"> izberete iz </w:t>
      </w:r>
      <w:r w:rsidR="00187B68">
        <w:rPr>
          <w:i/>
          <w:iCs/>
        </w:rPr>
        <w:t>spustnega seznama pod kateri cilj politike in specifični cilj se uvršča vaš projekt – kateremu ukrepu je najbližja vsebina predloga. Tabelo v nadaljevanju ne izpolnjujete in je tudi ni potrebno oddati!)</w:t>
      </w:r>
      <w:r w:rsidR="00314BD4">
        <w:t>:</w:t>
      </w:r>
    </w:p>
    <w:tbl>
      <w:tblPr>
        <w:tblW w:w="9639" w:type="dxa"/>
        <w:tblCellMar>
          <w:left w:w="70" w:type="dxa"/>
          <w:right w:w="70" w:type="dxa"/>
        </w:tblCellMar>
        <w:tblLook w:val="04A0" w:firstRow="1" w:lastRow="0" w:firstColumn="1" w:lastColumn="0" w:noHBand="0" w:noVBand="1"/>
      </w:tblPr>
      <w:tblGrid>
        <w:gridCol w:w="1460"/>
        <w:gridCol w:w="2499"/>
        <w:gridCol w:w="5680"/>
      </w:tblGrid>
      <w:tr w:rsidR="00BA4D23" w:rsidRPr="00BA4D23" w14:paraId="10560BCC" w14:textId="77777777" w:rsidTr="000A0B3C">
        <w:trPr>
          <w:trHeight w:val="315"/>
        </w:trPr>
        <w:tc>
          <w:tcPr>
            <w:tcW w:w="1460" w:type="dxa"/>
            <w:tcBorders>
              <w:top w:val="single" w:sz="8" w:space="0" w:color="auto"/>
              <w:left w:val="single" w:sz="8" w:space="0" w:color="auto"/>
              <w:bottom w:val="single" w:sz="8" w:space="0" w:color="auto"/>
              <w:right w:val="nil"/>
            </w:tcBorders>
            <w:shd w:val="clear" w:color="000000" w:fill="DDEBF7"/>
            <w:noWrap/>
            <w:vAlign w:val="bottom"/>
            <w:hideMark/>
          </w:tcPr>
          <w:p w14:paraId="42035DB6" w14:textId="77777777" w:rsidR="00BA4D23" w:rsidRPr="00BA4D23" w:rsidRDefault="00BA4D23" w:rsidP="00BA4D23">
            <w:pPr>
              <w:spacing w:after="0" w:line="240" w:lineRule="auto"/>
              <w:jc w:val="center"/>
              <w:rPr>
                <w:rFonts w:ascii="Calibri" w:eastAsia="Times New Roman" w:hAnsi="Calibri" w:cs="Calibri"/>
                <w:b/>
                <w:bCs/>
                <w:color w:val="000000"/>
                <w:sz w:val="20"/>
                <w:szCs w:val="20"/>
                <w:lang w:eastAsia="sl-SI"/>
              </w:rPr>
            </w:pPr>
            <w:r w:rsidRPr="00BA4D23">
              <w:rPr>
                <w:rFonts w:ascii="Calibri" w:eastAsia="Times New Roman" w:hAnsi="Calibri" w:cs="Calibri"/>
                <w:b/>
                <w:bCs/>
                <w:color w:val="000000"/>
                <w:sz w:val="20"/>
                <w:szCs w:val="20"/>
                <w:lang w:eastAsia="sl-SI"/>
              </w:rPr>
              <w:t xml:space="preserve">Partnerski sporazum </w:t>
            </w:r>
          </w:p>
        </w:tc>
        <w:tc>
          <w:tcPr>
            <w:tcW w:w="2499" w:type="dxa"/>
            <w:tcBorders>
              <w:top w:val="single" w:sz="8" w:space="0" w:color="auto"/>
              <w:left w:val="nil"/>
              <w:bottom w:val="single" w:sz="8" w:space="0" w:color="auto"/>
              <w:right w:val="single" w:sz="8" w:space="0" w:color="auto"/>
            </w:tcBorders>
            <w:shd w:val="clear" w:color="000000" w:fill="DDEBF7"/>
            <w:noWrap/>
            <w:vAlign w:val="bottom"/>
            <w:hideMark/>
          </w:tcPr>
          <w:p w14:paraId="162EDFAB" w14:textId="77777777" w:rsidR="00BA4D23" w:rsidRPr="00BA4D23" w:rsidRDefault="00BA4D23" w:rsidP="00BA4D23">
            <w:pPr>
              <w:spacing w:after="0" w:line="240" w:lineRule="auto"/>
              <w:jc w:val="center"/>
              <w:rPr>
                <w:rFonts w:ascii="Calibri" w:eastAsia="Times New Roman" w:hAnsi="Calibri" w:cs="Calibri"/>
                <w:b/>
                <w:bCs/>
                <w:color w:val="000000"/>
                <w:sz w:val="20"/>
                <w:szCs w:val="20"/>
                <w:lang w:eastAsia="sl-SI"/>
              </w:rPr>
            </w:pPr>
            <w:r w:rsidRPr="00BA4D23">
              <w:rPr>
                <w:rFonts w:ascii="Calibri" w:eastAsia="Times New Roman" w:hAnsi="Calibri" w:cs="Calibri"/>
                <w:b/>
                <w:bCs/>
                <w:color w:val="000000"/>
                <w:sz w:val="20"/>
                <w:szCs w:val="20"/>
                <w:lang w:eastAsia="sl-SI"/>
              </w:rPr>
              <w:t>Program EKP 2021-2027</w:t>
            </w:r>
          </w:p>
        </w:tc>
        <w:tc>
          <w:tcPr>
            <w:tcW w:w="5680" w:type="dxa"/>
            <w:vMerge w:val="restart"/>
            <w:tcBorders>
              <w:top w:val="single" w:sz="4" w:space="0" w:color="auto"/>
              <w:left w:val="single" w:sz="8" w:space="0" w:color="auto"/>
              <w:bottom w:val="single" w:sz="8" w:space="0" w:color="000000"/>
              <w:right w:val="single" w:sz="8" w:space="0" w:color="auto"/>
            </w:tcBorders>
            <w:shd w:val="clear" w:color="000000" w:fill="DDEBF7"/>
            <w:noWrap/>
            <w:vAlign w:val="center"/>
            <w:hideMark/>
          </w:tcPr>
          <w:p w14:paraId="1F4760B7" w14:textId="77777777" w:rsidR="00BA4D23" w:rsidRPr="00BA4D23" w:rsidRDefault="00BA4D23" w:rsidP="00BA4D23">
            <w:pPr>
              <w:spacing w:after="0" w:line="240" w:lineRule="auto"/>
              <w:jc w:val="center"/>
              <w:rPr>
                <w:rFonts w:ascii="Calibri" w:eastAsia="Times New Roman" w:hAnsi="Calibri" w:cs="Calibri"/>
                <w:b/>
                <w:bCs/>
                <w:color w:val="000000"/>
                <w:sz w:val="20"/>
                <w:szCs w:val="20"/>
                <w:lang w:eastAsia="sl-SI"/>
              </w:rPr>
            </w:pPr>
            <w:r w:rsidRPr="00BA4D23">
              <w:rPr>
                <w:rFonts w:ascii="Calibri" w:eastAsia="Times New Roman" w:hAnsi="Calibri" w:cs="Calibri"/>
                <w:b/>
                <w:bCs/>
                <w:color w:val="000000"/>
                <w:sz w:val="20"/>
                <w:szCs w:val="20"/>
                <w:lang w:eastAsia="sl-SI"/>
              </w:rPr>
              <w:t>Projekt/ukrep</w:t>
            </w:r>
          </w:p>
        </w:tc>
      </w:tr>
      <w:tr w:rsidR="00BA4D23" w:rsidRPr="00BA4D23" w14:paraId="18EAC52C" w14:textId="77777777" w:rsidTr="000A0B3C">
        <w:trPr>
          <w:trHeight w:val="402"/>
        </w:trPr>
        <w:tc>
          <w:tcPr>
            <w:tcW w:w="1460" w:type="dxa"/>
            <w:tcBorders>
              <w:top w:val="nil"/>
              <w:left w:val="single" w:sz="8" w:space="0" w:color="auto"/>
              <w:bottom w:val="single" w:sz="8" w:space="0" w:color="auto"/>
              <w:right w:val="single" w:sz="8" w:space="0" w:color="auto"/>
            </w:tcBorders>
            <w:shd w:val="clear" w:color="000000" w:fill="DDEBF7"/>
            <w:vAlign w:val="center"/>
            <w:hideMark/>
          </w:tcPr>
          <w:p w14:paraId="500F573E" w14:textId="77777777" w:rsidR="00BA4D23" w:rsidRPr="00BA4D23" w:rsidRDefault="00BA4D23" w:rsidP="00BA4D23">
            <w:pPr>
              <w:spacing w:after="0" w:line="240" w:lineRule="auto"/>
              <w:rPr>
                <w:rFonts w:ascii="Calibri" w:eastAsia="Times New Roman" w:hAnsi="Calibri" w:cs="Calibri"/>
                <w:b/>
                <w:bCs/>
                <w:color w:val="000000"/>
                <w:sz w:val="20"/>
                <w:szCs w:val="20"/>
                <w:lang w:eastAsia="sl-SI"/>
              </w:rPr>
            </w:pPr>
            <w:r w:rsidRPr="00BA4D23">
              <w:rPr>
                <w:rFonts w:ascii="Calibri" w:eastAsia="Times New Roman" w:hAnsi="Calibri" w:cs="Calibri"/>
                <w:b/>
                <w:bCs/>
                <w:color w:val="000000"/>
                <w:sz w:val="20"/>
                <w:szCs w:val="20"/>
                <w:lang w:eastAsia="sl-SI"/>
              </w:rPr>
              <w:t>Cilji politike (CP)</w:t>
            </w:r>
          </w:p>
        </w:tc>
        <w:tc>
          <w:tcPr>
            <w:tcW w:w="2499" w:type="dxa"/>
            <w:tcBorders>
              <w:top w:val="nil"/>
              <w:left w:val="nil"/>
              <w:bottom w:val="single" w:sz="8" w:space="0" w:color="auto"/>
              <w:right w:val="single" w:sz="8" w:space="0" w:color="auto"/>
            </w:tcBorders>
            <w:shd w:val="clear" w:color="000000" w:fill="DDEBF7"/>
            <w:noWrap/>
            <w:vAlign w:val="center"/>
            <w:hideMark/>
          </w:tcPr>
          <w:p w14:paraId="7792BFF5" w14:textId="77777777" w:rsidR="00BA4D23" w:rsidRPr="00BA4D23" w:rsidRDefault="00BA4D23" w:rsidP="00BA4D23">
            <w:pPr>
              <w:spacing w:after="0" w:line="240" w:lineRule="auto"/>
              <w:rPr>
                <w:rFonts w:ascii="Calibri" w:eastAsia="Times New Roman" w:hAnsi="Calibri" w:cs="Calibri"/>
                <w:b/>
                <w:bCs/>
                <w:color w:val="000000"/>
                <w:sz w:val="20"/>
                <w:szCs w:val="20"/>
                <w:lang w:eastAsia="sl-SI"/>
              </w:rPr>
            </w:pPr>
            <w:r w:rsidRPr="00BA4D23">
              <w:rPr>
                <w:rFonts w:ascii="Calibri" w:eastAsia="Times New Roman" w:hAnsi="Calibri" w:cs="Calibri"/>
                <w:b/>
                <w:bCs/>
                <w:color w:val="000000"/>
                <w:sz w:val="20"/>
                <w:szCs w:val="20"/>
                <w:lang w:eastAsia="sl-SI"/>
              </w:rPr>
              <w:t>Specifični cilji (SC)</w:t>
            </w:r>
          </w:p>
        </w:tc>
        <w:tc>
          <w:tcPr>
            <w:tcW w:w="5680" w:type="dxa"/>
            <w:vMerge/>
            <w:tcBorders>
              <w:top w:val="single" w:sz="8" w:space="0" w:color="000000"/>
              <w:left w:val="single" w:sz="8" w:space="0" w:color="auto"/>
              <w:bottom w:val="single" w:sz="8" w:space="0" w:color="000000"/>
              <w:right w:val="single" w:sz="8" w:space="0" w:color="auto"/>
            </w:tcBorders>
            <w:vAlign w:val="center"/>
            <w:hideMark/>
          </w:tcPr>
          <w:p w14:paraId="53DB236C" w14:textId="77777777" w:rsidR="00BA4D23" w:rsidRPr="00BA4D23" w:rsidRDefault="00BA4D23" w:rsidP="00BA4D23">
            <w:pPr>
              <w:spacing w:after="0" w:line="240" w:lineRule="auto"/>
              <w:rPr>
                <w:rFonts w:ascii="Calibri" w:eastAsia="Times New Roman" w:hAnsi="Calibri" w:cs="Calibri"/>
                <w:b/>
                <w:bCs/>
                <w:color w:val="000000"/>
                <w:sz w:val="20"/>
                <w:szCs w:val="20"/>
                <w:lang w:eastAsia="sl-SI"/>
              </w:rPr>
            </w:pPr>
          </w:p>
        </w:tc>
      </w:tr>
      <w:tr w:rsidR="00BA4D23" w:rsidRPr="00BA4D23" w14:paraId="01DC03CF" w14:textId="77777777" w:rsidTr="00BA4D23">
        <w:trPr>
          <w:trHeight w:val="402"/>
        </w:trPr>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9AE1C9" w14:textId="212C9B8C"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 xml:space="preserve">CP1 </w:t>
            </w:r>
            <w:r w:rsidR="0005210C">
              <w:rPr>
                <w:rFonts w:ascii="Calibri" w:eastAsia="Times New Roman" w:hAnsi="Calibri" w:cs="Calibri"/>
                <w:b/>
                <w:bCs/>
                <w:color w:val="000000"/>
                <w:sz w:val="14"/>
                <w:szCs w:val="14"/>
                <w:lang w:eastAsia="sl-SI"/>
              </w:rPr>
              <w:t>–</w:t>
            </w:r>
            <w:r w:rsidRPr="00BA4D23">
              <w:rPr>
                <w:rFonts w:ascii="Calibri" w:eastAsia="Times New Roman" w:hAnsi="Calibri" w:cs="Calibri"/>
                <w:b/>
                <w:bCs/>
                <w:color w:val="000000"/>
                <w:sz w:val="14"/>
                <w:szCs w:val="14"/>
                <w:lang w:eastAsia="sl-SI"/>
              </w:rPr>
              <w:t xml:space="preserve"> pametno</w:t>
            </w: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2DD4835C"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1.1: Izboljšanje raziskovalnih in inovacijskih zmogljivosti ter uvajanje naprednih tehnologij</w:t>
            </w:r>
          </w:p>
        </w:tc>
        <w:tc>
          <w:tcPr>
            <w:tcW w:w="5680" w:type="dxa"/>
            <w:tcBorders>
              <w:top w:val="nil"/>
              <w:left w:val="nil"/>
              <w:bottom w:val="single" w:sz="8" w:space="0" w:color="auto"/>
              <w:right w:val="single" w:sz="8" w:space="0" w:color="auto"/>
            </w:tcBorders>
            <w:shd w:val="clear" w:color="auto" w:fill="auto"/>
            <w:vAlign w:val="center"/>
            <w:hideMark/>
          </w:tcPr>
          <w:p w14:paraId="4CC021C3"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Inovacijski grozdi oz. strateška razvojno inovacijska partnerstva (SRIP) </w:t>
            </w:r>
          </w:p>
        </w:tc>
      </w:tr>
      <w:tr w:rsidR="00BA4D23" w:rsidRPr="00BA4D23" w14:paraId="768F6629"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08ABC6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56B32C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C871DCF"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Pisarne za prenos tehnologij (TTO) </w:t>
            </w:r>
          </w:p>
        </w:tc>
      </w:tr>
      <w:tr w:rsidR="00BA4D23" w:rsidRPr="00BA4D23" w14:paraId="5D188666"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64F3C8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8D2478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60F1EAD"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Mreža centrov raziskovalne umetnosti in kulture</w:t>
            </w:r>
          </w:p>
        </w:tc>
      </w:tr>
      <w:tr w:rsidR="00BA4D23" w:rsidRPr="00BA4D23" w14:paraId="41E634D4"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0E8CFB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E74B4E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6E4E036C"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Učinkovito upravljanje, povezovanje in krepitev kapacitet izvajalcev nalog na področju raziskav, razvoja in inovacij.</w:t>
            </w:r>
          </w:p>
        </w:tc>
      </w:tr>
      <w:tr w:rsidR="00BA4D23" w:rsidRPr="00BA4D23" w14:paraId="04052C6D"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78586C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88F5682"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DF67C23"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Izgradnja in vzpostavitev raziskovalne infrastrukture (RI) </w:t>
            </w:r>
          </w:p>
        </w:tc>
      </w:tr>
      <w:tr w:rsidR="00BA4D23" w:rsidRPr="00BA4D23" w14:paraId="5AF49E5F"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585FFA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0AE84E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22CC7AB"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Izgradnja fizičnih (nepremičninskih) pogojev za umestitev RI v prostor</w:t>
            </w:r>
          </w:p>
        </w:tc>
      </w:tr>
      <w:tr w:rsidR="00BA4D23" w:rsidRPr="00BA4D23" w14:paraId="319C923E"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56C85A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F4FCA5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311EC22"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Podpora segmentu aplikativnih raziskav</w:t>
            </w:r>
          </w:p>
        </w:tc>
      </w:tr>
      <w:tr w:rsidR="00BA4D23" w:rsidRPr="00BA4D23" w14:paraId="799A6F10"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EA32FB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56A352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6850EED"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Raziskovalni projekti za povezovanje med akterji v trikotniku znanja </w:t>
            </w:r>
          </w:p>
        </w:tc>
      </w:tr>
      <w:tr w:rsidR="00BA4D23" w:rsidRPr="00BA4D23" w14:paraId="4182408B"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4A3B84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07E0E17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93781FA"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Spodbujanje izvedbe neodvisnih raziskav</w:t>
            </w:r>
          </w:p>
        </w:tc>
      </w:tr>
      <w:tr w:rsidR="00BA4D23" w:rsidRPr="00BA4D23" w14:paraId="63EE95A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CF2DD7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C27680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ECE1B00"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RRI dejavnosti za izvedbo pilotnih/demonstracijskih projektov podjetij</w:t>
            </w:r>
          </w:p>
        </w:tc>
      </w:tr>
      <w:tr w:rsidR="00BA4D23" w:rsidRPr="00BA4D23" w14:paraId="49A348C3"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2F032E2"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3DCF4AC"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2EA34BE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Spodbujanje zaposlovanja mladih raziskovalcev v podjetjih</w:t>
            </w:r>
          </w:p>
        </w:tc>
      </w:tr>
      <w:tr w:rsidR="00BA4D23" w:rsidRPr="00BA4D23" w14:paraId="04718F66"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82B400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E430DB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D7173BA"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Inštrumenti komplementarnega financiranja na mednarodni ravni</w:t>
            </w:r>
          </w:p>
        </w:tc>
      </w:tr>
      <w:tr w:rsidR="00BA4D23" w:rsidRPr="00BA4D23" w14:paraId="363CF56C"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396F40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11C7E52"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D26D818" w14:textId="1A3EE8A2" w:rsidR="00BA4D23" w:rsidRPr="00BA4D23" w:rsidRDefault="00BA4D23" w:rsidP="00BA4D23">
            <w:pPr>
              <w:spacing w:after="0" w:line="240" w:lineRule="auto"/>
              <w:rPr>
                <w:rFonts w:ascii="Calibri" w:eastAsia="Times New Roman" w:hAnsi="Calibri" w:cs="Calibri"/>
                <w:color w:val="000000"/>
                <w:sz w:val="14"/>
                <w:szCs w:val="14"/>
                <w:lang w:eastAsia="sl-SI"/>
              </w:rPr>
            </w:pPr>
            <w:proofErr w:type="spellStart"/>
            <w:r w:rsidRPr="00BA4D23">
              <w:rPr>
                <w:rFonts w:ascii="Calibri" w:eastAsia="Times New Roman" w:hAnsi="Calibri" w:cs="Calibri"/>
                <w:color w:val="000000"/>
                <w:sz w:val="14"/>
                <w:szCs w:val="14"/>
                <w:lang w:eastAsia="sl-SI"/>
              </w:rPr>
              <w:t>Teaming</w:t>
            </w:r>
            <w:proofErr w:type="spellEnd"/>
            <w:r w:rsidRPr="00BA4D23">
              <w:rPr>
                <w:rFonts w:ascii="Calibri" w:eastAsia="Times New Roman" w:hAnsi="Calibri" w:cs="Calibri"/>
                <w:color w:val="000000"/>
                <w:sz w:val="14"/>
                <w:szCs w:val="14"/>
                <w:lang w:eastAsia="sl-SI"/>
              </w:rPr>
              <w:t xml:space="preserve"> </w:t>
            </w:r>
            <w:r w:rsidR="0005210C">
              <w:rPr>
                <w:rFonts w:ascii="Calibri" w:eastAsia="Times New Roman" w:hAnsi="Calibri" w:cs="Calibri"/>
                <w:color w:val="000000"/>
                <w:sz w:val="14"/>
                <w:szCs w:val="14"/>
                <w:lang w:eastAsia="sl-SI"/>
              </w:rPr>
              <w:t>–</w:t>
            </w:r>
            <w:r w:rsidRPr="00BA4D23">
              <w:rPr>
                <w:rFonts w:ascii="Calibri" w:eastAsia="Times New Roman" w:hAnsi="Calibri" w:cs="Calibri"/>
                <w:color w:val="000000"/>
                <w:sz w:val="14"/>
                <w:szCs w:val="14"/>
                <w:lang w:eastAsia="sl-SI"/>
              </w:rPr>
              <w:t xml:space="preserve"> </w:t>
            </w:r>
            <w:proofErr w:type="spellStart"/>
            <w:r w:rsidRPr="00BA4D23">
              <w:rPr>
                <w:rFonts w:ascii="Calibri" w:eastAsia="Times New Roman" w:hAnsi="Calibri" w:cs="Calibri"/>
                <w:color w:val="000000"/>
                <w:sz w:val="14"/>
                <w:szCs w:val="14"/>
                <w:lang w:eastAsia="sl-SI"/>
              </w:rPr>
              <w:t>Horizon</w:t>
            </w:r>
            <w:proofErr w:type="spellEnd"/>
          </w:p>
        </w:tc>
      </w:tr>
      <w:tr w:rsidR="00BA4D23" w:rsidRPr="00BA4D23" w14:paraId="2CE952F3"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BA00EDE"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2667444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1.2: Izboljšanje rasti in konkurenčnosti MSP ter ustvarjanje delovnih mest v MSP</w:t>
            </w:r>
          </w:p>
        </w:tc>
        <w:tc>
          <w:tcPr>
            <w:tcW w:w="5680" w:type="dxa"/>
            <w:tcBorders>
              <w:top w:val="nil"/>
              <w:left w:val="nil"/>
              <w:bottom w:val="single" w:sz="8" w:space="0" w:color="auto"/>
              <w:right w:val="single" w:sz="8" w:space="0" w:color="auto"/>
            </w:tcBorders>
            <w:shd w:val="clear" w:color="auto" w:fill="auto"/>
            <w:vAlign w:val="center"/>
            <w:hideMark/>
          </w:tcPr>
          <w:p w14:paraId="62B3F5CB"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Razvoj in optimizacija ekosistema za podporo podjetništvu in inovativnosti, tudi v kmetijstvu</w:t>
            </w:r>
          </w:p>
        </w:tc>
      </w:tr>
      <w:tr w:rsidR="00BA4D23" w:rsidRPr="00BA4D23" w14:paraId="1998191F"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E2004D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D65F69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BB27DFC"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Ukrepi za prehod novih podjetniških podjemov in novonastalih podjetji v fazo hitrejše rasti in za hitrorastoča podjetja </w:t>
            </w:r>
          </w:p>
        </w:tc>
      </w:tr>
      <w:tr w:rsidR="00BA4D23" w:rsidRPr="00BA4D23" w14:paraId="6EF88CA4"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B08754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0E89104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B42064D"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Rast in razvoj podjetij, procesne izboljšave v podjetjih, uvajanje novih poslovnih modelov in poslovne odličnosti v podjetjih</w:t>
            </w:r>
          </w:p>
        </w:tc>
      </w:tr>
      <w:tr w:rsidR="00BA4D23" w:rsidRPr="00BA4D23" w14:paraId="02DA66F2"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038532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BDB0EC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DD3D68B"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Internacionalizacija in sodelovanje na področju makro regij preko oblikovanja partnerstev s podjetji na tujih trgih, promocije in krepitve blagovnih znamk proizvodov in storitev slovenskih podjetij v tujini ter skupna vlaganja na tujih trgih</w:t>
            </w:r>
          </w:p>
        </w:tc>
      </w:tr>
      <w:tr w:rsidR="00BA4D23" w:rsidRPr="00BA4D23" w14:paraId="423340A3"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FABFA3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3AB524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6E8011A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Krepitev znanj in spretnosti za pametno specializacijo, industrijsko tranzicijo in v podporo inovativnosti za podjetja in ostale deležnike v gospodarstvu – kompetenčni centri na vseh prednostnih področjih S4. </w:t>
            </w:r>
          </w:p>
        </w:tc>
      </w:tr>
      <w:tr w:rsidR="00BA4D23" w:rsidRPr="00BA4D23" w14:paraId="17D1B1C1"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34393F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128F5F8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1.3: Razvoj znanja in spretnosti za pametno specializacijo, industrijsko tranzicijo in podjetništvo</w:t>
            </w:r>
          </w:p>
        </w:tc>
        <w:tc>
          <w:tcPr>
            <w:tcW w:w="5680" w:type="dxa"/>
            <w:tcBorders>
              <w:top w:val="nil"/>
              <w:left w:val="nil"/>
              <w:bottom w:val="single" w:sz="8" w:space="0" w:color="auto"/>
              <w:right w:val="single" w:sz="8" w:space="0" w:color="auto"/>
            </w:tcBorders>
            <w:shd w:val="clear" w:color="auto" w:fill="auto"/>
            <w:vAlign w:val="center"/>
            <w:hideMark/>
          </w:tcPr>
          <w:p w14:paraId="21501210"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Priprava in izvajanje študijskih programov za izpopolnjevanje na področjih S4.</w:t>
            </w:r>
          </w:p>
        </w:tc>
      </w:tr>
      <w:tr w:rsidR="00BA4D23" w:rsidRPr="00BA4D23" w14:paraId="68AFC253"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629CE69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84738E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F5DB32F"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Krepitev znanj in spretnosti za sistemske izvajalce pametne specializacije: (i) zaposleni v SRIP-ih, (ii) zaposleni na ministrstvih ter ostalih izvajalskih organizacijah ukrepov S4.</w:t>
            </w:r>
          </w:p>
        </w:tc>
      </w:tr>
      <w:tr w:rsidR="00BA4D23" w:rsidRPr="00BA4D23" w14:paraId="636C2504"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9BEE97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C0EF84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557C6A3"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Krepitev razvojnih kapacitet v MSP z namenom pospeševanja prenosa znanja v gospodarstvo v podjetjih na področjih pametne specializacije.</w:t>
            </w:r>
          </w:p>
        </w:tc>
      </w:tr>
      <w:tr w:rsidR="00BA4D23" w:rsidRPr="00BA4D23" w14:paraId="43503850"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6D5076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758B064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2.1: Uživanje koristi digitalizacije za državljane, podjetja in vlade</w:t>
            </w:r>
          </w:p>
        </w:tc>
        <w:tc>
          <w:tcPr>
            <w:tcW w:w="5680" w:type="dxa"/>
            <w:tcBorders>
              <w:top w:val="nil"/>
              <w:left w:val="nil"/>
              <w:bottom w:val="single" w:sz="8" w:space="0" w:color="auto"/>
              <w:right w:val="single" w:sz="8" w:space="0" w:color="auto"/>
            </w:tcBorders>
            <w:shd w:val="clear" w:color="auto" w:fill="auto"/>
            <w:vAlign w:val="center"/>
            <w:hideMark/>
          </w:tcPr>
          <w:p w14:paraId="717C297B"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Ukrepi za spodbujanje digitalne transformacije podjetij:</w:t>
            </w:r>
          </w:p>
        </w:tc>
      </w:tr>
      <w:tr w:rsidR="00BA4D23" w:rsidRPr="00BA4D23" w14:paraId="18A59841"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78D2CC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DFCA93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60F4567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Ukrepi za spodbujanje digitalne transformacije družbe (denimo ustanavljanja evropskih digitalnih inovacijskih stičišč (</w:t>
            </w:r>
            <w:proofErr w:type="spellStart"/>
            <w:r w:rsidRPr="00BA4D23">
              <w:rPr>
                <w:rFonts w:ascii="Calibri" w:eastAsia="Times New Roman" w:hAnsi="Calibri" w:cs="Calibri"/>
                <w:color w:val="000000"/>
                <w:sz w:val="14"/>
                <w:szCs w:val="14"/>
                <w:lang w:eastAsia="sl-SI"/>
              </w:rPr>
              <w:t>eDIH</w:t>
            </w:r>
            <w:proofErr w:type="spellEnd"/>
            <w:r w:rsidRPr="00BA4D23">
              <w:rPr>
                <w:rFonts w:ascii="Calibri" w:eastAsia="Times New Roman" w:hAnsi="Calibri" w:cs="Calibri"/>
                <w:color w:val="000000"/>
                <w:sz w:val="14"/>
                <w:szCs w:val="14"/>
                <w:lang w:eastAsia="sl-SI"/>
              </w:rPr>
              <w:t>)):</w:t>
            </w:r>
          </w:p>
        </w:tc>
      </w:tr>
      <w:tr w:rsidR="00BA4D23" w:rsidRPr="00BA4D23" w14:paraId="0E34C2B2" w14:textId="77777777" w:rsidTr="00BA4D23">
        <w:trPr>
          <w:trHeight w:val="402"/>
        </w:trPr>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CEAF9C" w14:textId="1D8371D2"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 xml:space="preserve">CP2 </w:t>
            </w:r>
            <w:r w:rsidR="0005210C">
              <w:rPr>
                <w:rFonts w:ascii="Calibri" w:eastAsia="Times New Roman" w:hAnsi="Calibri" w:cs="Calibri"/>
                <w:b/>
                <w:bCs/>
                <w:color w:val="000000"/>
                <w:sz w:val="14"/>
                <w:szCs w:val="14"/>
                <w:lang w:eastAsia="sl-SI"/>
              </w:rPr>
              <w:t>–</w:t>
            </w:r>
            <w:r w:rsidRPr="00BA4D23">
              <w:rPr>
                <w:rFonts w:ascii="Calibri" w:eastAsia="Times New Roman" w:hAnsi="Calibri" w:cs="Calibri"/>
                <w:b/>
                <w:bCs/>
                <w:color w:val="000000"/>
                <w:sz w:val="14"/>
                <w:szCs w:val="14"/>
                <w:lang w:eastAsia="sl-SI"/>
              </w:rPr>
              <w:t xml:space="preserve"> zeleno</w:t>
            </w: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B33BDC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3.1: Spodbujanje ukrepov za energetsko učinkovitost</w:t>
            </w:r>
          </w:p>
        </w:tc>
        <w:tc>
          <w:tcPr>
            <w:tcW w:w="5680" w:type="dxa"/>
            <w:tcBorders>
              <w:top w:val="nil"/>
              <w:left w:val="nil"/>
              <w:bottom w:val="single" w:sz="8" w:space="0" w:color="auto"/>
              <w:right w:val="single" w:sz="8" w:space="0" w:color="auto"/>
            </w:tcBorders>
            <w:shd w:val="clear" w:color="auto" w:fill="auto"/>
            <w:vAlign w:val="center"/>
            <w:hideMark/>
          </w:tcPr>
          <w:p w14:paraId="1B04476C"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energetska prenova stavb javnega sektorja</w:t>
            </w:r>
          </w:p>
        </w:tc>
      </w:tr>
      <w:tr w:rsidR="00BA4D23" w:rsidRPr="00BA4D23" w14:paraId="4CE5E99A"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91DCC9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73E202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56488EF"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javne stavbe, ki poleg energetske prenove vključuje tudi zahteve trajnostne prenove   (demo projekti)</w:t>
            </w:r>
          </w:p>
        </w:tc>
      </w:tr>
      <w:tr w:rsidR="00BA4D23" w:rsidRPr="00BA4D23" w14:paraId="639EEB47"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B3F9C4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25C0A4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6002B9C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stanovanjski sektor: vzpostavitev energetske pisarne za energetsko prenovo večstanovanjskih stavb in pilotni projekti e</w:t>
            </w:r>
          </w:p>
        </w:tc>
      </w:tr>
      <w:tr w:rsidR="00BA4D23" w:rsidRPr="00BA4D23" w14:paraId="56BA0821"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62B4DBA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F5BA63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0A04017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energetska revščina </w:t>
            </w:r>
          </w:p>
        </w:tc>
      </w:tr>
      <w:tr w:rsidR="00BA4D23" w:rsidRPr="00BA4D23" w14:paraId="36107CB2"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9D6AD2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BBDC932"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ADC720F"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povečanje URE v gospodarstvu</w:t>
            </w:r>
          </w:p>
        </w:tc>
      </w:tr>
      <w:tr w:rsidR="00BA4D23" w:rsidRPr="00BA4D23" w14:paraId="1F983BA4"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18C8AF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77BADD9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3.2: Spodbujanje obnovljivih virov energije</w:t>
            </w:r>
          </w:p>
        </w:tc>
        <w:tc>
          <w:tcPr>
            <w:tcW w:w="5680" w:type="dxa"/>
            <w:tcBorders>
              <w:top w:val="nil"/>
              <w:left w:val="nil"/>
              <w:bottom w:val="single" w:sz="8" w:space="0" w:color="auto"/>
              <w:right w:val="single" w:sz="8" w:space="0" w:color="auto"/>
            </w:tcBorders>
            <w:shd w:val="clear" w:color="auto" w:fill="auto"/>
            <w:vAlign w:val="center"/>
            <w:hideMark/>
          </w:tcPr>
          <w:p w14:paraId="56D40A33"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Spodbujanje prehoda na OVE (sončna energija, biomasa in geotermalna energija),</w:t>
            </w:r>
          </w:p>
        </w:tc>
      </w:tr>
      <w:tr w:rsidR="00BA4D23" w:rsidRPr="00BA4D23" w14:paraId="17FEC7C2"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E34D8B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C6BECE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36B573F"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Nadaljevanje spodbujanja razvoja sistemov daljinskega ogrevanja in hlajenja na OVE in odvečno toploto</w:t>
            </w:r>
          </w:p>
        </w:tc>
      </w:tr>
      <w:tr w:rsidR="00BA4D23" w:rsidRPr="00BA4D23" w14:paraId="6ECB2DF3"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44215F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651C9A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AB1B720"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Razvoj in proizvodnja čistejših virov energije in alternativnih goriv</w:t>
            </w:r>
          </w:p>
        </w:tc>
      </w:tr>
      <w:tr w:rsidR="00BA4D23" w:rsidRPr="00BA4D23" w14:paraId="463DF30D"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3AEAFA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5F9459C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3.3: Razvoj pametnih energetskih sistemov in omrežij ter hrambe energije</w:t>
            </w:r>
          </w:p>
        </w:tc>
        <w:tc>
          <w:tcPr>
            <w:tcW w:w="5680" w:type="dxa"/>
            <w:tcBorders>
              <w:top w:val="nil"/>
              <w:left w:val="nil"/>
              <w:bottom w:val="single" w:sz="8" w:space="0" w:color="auto"/>
              <w:right w:val="single" w:sz="8" w:space="0" w:color="auto"/>
            </w:tcBorders>
            <w:shd w:val="clear" w:color="auto" w:fill="auto"/>
            <w:vAlign w:val="center"/>
            <w:hideMark/>
          </w:tcPr>
          <w:p w14:paraId="5944FA2A"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Spodbujanje lokalnih energetskih skupnosti</w:t>
            </w:r>
          </w:p>
        </w:tc>
      </w:tr>
      <w:tr w:rsidR="00BA4D23" w:rsidRPr="00BA4D23" w14:paraId="4908AB2F"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1A212B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1B5AE6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1F0AC2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Spodbujanje naložb in tehnologij za pretvorbo viškov električne energije iz OVE ter povezovanje omrežij za potrebe shranjevanja energije ob pretvorbi</w:t>
            </w:r>
          </w:p>
        </w:tc>
      </w:tr>
      <w:tr w:rsidR="00BA4D23" w:rsidRPr="00BA4D23" w14:paraId="2E9BA9F0"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6C9BF63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3640F15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3.4: Spodbujanje prilagajanja podnebnim spremembam ter preprečevanje tveganj in krepitev odpornosti na nesreče</w:t>
            </w:r>
          </w:p>
        </w:tc>
        <w:tc>
          <w:tcPr>
            <w:tcW w:w="5680" w:type="dxa"/>
            <w:tcBorders>
              <w:top w:val="nil"/>
              <w:left w:val="nil"/>
              <w:bottom w:val="single" w:sz="8" w:space="0" w:color="auto"/>
              <w:right w:val="single" w:sz="8" w:space="0" w:color="auto"/>
            </w:tcBorders>
            <w:shd w:val="clear" w:color="auto" w:fill="auto"/>
            <w:vAlign w:val="center"/>
            <w:hideMark/>
          </w:tcPr>
          <w:p w14:paraId="7477AFA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Poplavna varnost</w:t>
            </w:r>
          </w:p>
        </w:tc>
      </w:tr>
      <w:tr w:rsidR="00BA4D23" w:rsidRPr="00BA4D23" w14:paraId="7DBBFBFB"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4D31C4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1EFA8B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227D8FB"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Nadgradnja sistema za opozarjanje in osveščanje na vremensko pogojene izredne razmere ter prilagajanje nanje v spremenjenem podnebju – SOVIR</w:t>
            </w:r>
          </w:p>
        </w:tc>
      </w:tr>
      <w:tr w:rsidR="00BA4D23" w:rsidRPr="00BA4D23" w14:paraId="40A5D153"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FBED47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6EA35B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221CA9AB"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Ukrepi za prilagoditev podnebnim spremembam ter preprečevanje in upravljanje podnebnih tveganj s poudarkom na povečevanjem osveščenosti, civilno zaščito ter sistemi in infrastrukturo za obvladovanje nesreč</w:t>
            </w:r>
          </w:p>
        </w:tc>
      </w:tr>
      <w:tr w:rsidR="00BA4D23" w:rsidRPr="00BA4D23" w14:paraId="57DB3260"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45C2C9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F26F1EC"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3.5: Spodbujanje trajnostnega gospodarjenja z vodnimi viri</w:t>
            </w:r>
          </w:p>
        </w:tc>
        <w:tc>
          <w:tcPr>
            <w:tcW w:w="5680" w:type="dxa"/>
            <w:tcBorders>
              <w:top w:val="nil"/>
              <w:left w:val="nil"/>
              <w:bottom w:val="single" w:sz="8" w:space="0" w:color="auto"/>
              <w:right w:val="single" w:sz="8" w:space="0" w:color="auto"/>
            </w:tcBorders>
            <w:shd w:val="clear" w:color="auto" w:fill="auto"/>
            <w:vAlign w:val="center"/>
            <w:hideMark/>
          </w:tcPr>
          <w:p w14:paraId="241BC181"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Pitna voda </w:t>
            </w:r>
          </w:p>
        </w:tc>
      </w:tr>
      <w:tr w:rsidR="00BA4D23" w:rsidRPr="00BA4D23" w14:paraId="05F62DEF"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F2875C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E3B122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B34719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Odvajanje in čiščenje </w:t>
            </w:r>
          </w:p>
        </w:tc>
      </w:tr>
      <w:tr w:rsidR="00BA4D23" w:rsidRPr="00BA4D23" w14:paraId="29C1D8F7"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04CE44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30DDF89E"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3.6: Spodbujanje prehoda na krožno gospodarstvo</w:t>
            </w:r>
          </w:p>
        </w:tc>
        <w:tc>
          <w:tcPr>
            <w:tcW w:w="5680" w:type="dxa"/>
            <w:tcBorders>
              <w:top w:val="nil"/>
              <w:left w:val="nil"/>
              <w:bottom w:val="single" w:sz="8" w:space="0" w:color="auto"/>
              <w:right w:val="single" w:sz="8" w:space="0" w:color="auto"/>
            </w:tcBorders>
            <w:shd w:val="clear" w:color="auto" w:fill="auto"/>
            <w:vAlign w:val="center"/>
            <w:hideMark/>
          </w:tcPr>
          <w:p w14:paraId="4E979F29"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Spremembe v poslovnih procesih oziroma v povezavi z novimi oz. spremenjenimi produkti kažejo pozitiven prispevek k ciljem krožnega gospodarstva predvsem v delu zmanjšanja odpadkov (večji izkoristek vstopne surovine za cca 10%), kakor tudi v energetskih prihrankih </w:t>
            </w:r>
          </w:p>
        </w:tc>
      </w:tr>
      <w:tr w:rsidR="00BA4D23" w:rsidRPr="00BA4D23" w14:paraId="68BAE9B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CAD32E2"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B85AF9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02AE0322"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Ukrepi za zagotavljanje trajnostno naravnane transformacije industrije za večjo konkurenčnost in zasledovati ciljev, ki jih bodo narekovali strateški dokumenti nadaljnjega razvoja družbe (Industrija 5.0, Evropski zeleni dogovor Akcijski načrt EU za krožno gospodarstvo)</w:t>
            </w:r>
          </w:p>
        </w:tc>
      </w:tr>
      <w:tr w:rsidR="00BA4D23" w:rsidRPr="00BA4D23" w14:paraId="16E92C29"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65A524C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0B814E4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AA494B0"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Ukrepi s področja turizma</w:t>
            </w:r>
          </w:p>
        </w:tc>
      </w:tr>
      <w:tr w:rsidR="00BA4D23" w:rsidRPr="00BA4D23" w14:paraId="6487F0F9"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A4FDD1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4E0832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241569C8"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Vzpostavitev in spodbujanje krožnega gospodarstva za lokalne skupnosti</w:t>
            </w:r>
          </w:p>
        </w:tc>
      </w:tr>
      <w:tr w:rsidR="00BA4D23" w:rsidRPr="00BA4D23" w14:paraId="3EA04547"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E34800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F21A61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3.7: Spodbujanje biotske raznovrstnosti, zelene infrastrukture v urbanem okolju in zmanjšanje onesnaženja</w:t>
            </w:r>
          </w:p>
        </w:tc>
        <w:tc>
          <w:tcPr>
            <w:tcW w:w="5680" w:type="dxa"/>
            <w:tcBorders>
              <w:top w:val="nil"/>
              <w:left w:val="nil"/>
              <w:bottom w:val="single" w:sz="8" w:space="0" w:color="auto"/>
              <w:right w:val="single" w:sz="8" w:space="0" w:color="auto"/>
            </w:tcBorders>
            <w:shd w:val="clear" w:color="auto" w:fill="auto"/>
            <w:vAlign w:val="center"/>
            <w:hideMark/>
          </w:tcPr>
          <w:p w14:paraId="58EE0770"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Izboljšanje habitatov vrst in površin habitatnih tipov</w:t>
            </w:r>
          </w:p>
        </w:tc>
      </w:tr>
      <w:tr w:rsidR="00BA4D23" w:rsidRPr="00BA4D23" w14:paraId="04F57AF7"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58E9CB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B1F163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22A3E78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Ukrepi na področju umirjanja prometa bodo prispevali k ohranjanju biotske raznovrstnosti in ohranjanju naravnih vrednot</w:t>
            </w:r>
          </w:p>
        </w:tc>
      </w:tr>
      <w:tr w:rsidR="00BA4D23" w:rsidRPr="00BA4D23" w14:paraId="55C9B39C"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87AF832"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0090854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356034F"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Sistem seznanjanja in opozarjanja državljanov o onesnaženosti zunanjega zraka </w:t>
            </w:r>
          </w:p>
        </w:tc>
      </w:tr>
      <w:tr w:rsidR="00BA4D23" w:rsidRPr="00BA4D23" w14:paraId="1514E33C"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5FC38AC"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816DF8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089E4A2"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Informacijski sistem za naravo ima kot enega od ciljev predvidenega izboljšano izmenjavo in dostopnost podatkov - računalniško tehnične aplikacije za samodejno urejanje obiskovanja (do sprejemljive obremenitve), nakup in postavitev s tem povezane infrastrukture</w:t>
            </w:r>
          </w:p>
        </w:tc>
      </w:tr>
      <w:tr w:rsidR="00BA4D23" w:rsidRPr="00BA4D23" w14:paraId="431F453A"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D5E3A1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02E7F85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4.1: Spodbujanje trajnostne več modalne urbane mobilnosti</w:t>
            </w:r>
          </w:p>
        </w:tc>
        <w:tc>
          <w:tcPr>
            <w:tcW w:w="5680" w:type="dxa"/>
            <w:tcBorders>
              <w:top w:val="nil"/>
              <w:left w:val="nil"/>
              <w:bottom w:val="single" w:sz="8" w:space="0" w:color="auto"/>
              <w:right w:val="single" w:sz="8" w:space="0" w:color="auto"/>
            </w:tcBorders>
            <w:shd w:val="clear" w:color="auto" w:fill="auto"/>
            <w:vAlign w:val="center"/>
            <w:hideMark/>
          </w:tcPr>
          <w:p w14:paraId="182E4BD1"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Spodbujanje uporabe alternativnih goriv v mestih (vozila JPP in polnilna infrastruktura v javni lasti)</w:t>
            </w:r>
          </w:p>
        </w:tc>
      </w:tr>
      <w:tr w:rsidR="00BA4D23" w:rsidRPr="00BA4D23" w14:paraId="272E073F"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1AFAAAC"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B3351D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2AD77847"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Infrastruktura za trajnostno mobilnost v urbanih območjih</w:t>
            </w:r>
          </w:p>
        </w:tc>
      </w:tr>
      <w:tr w:rsidR="00BA4D23" w:rsidRPr="00BA4D23" w14:paraId="64469F1B"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BD8D25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80AB81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0E4410D6"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Sodobne tehnologije za upravljanje mobilnosti in za vzpostavitev ponudbe integriranih, celovitih in </w:t>
            </w:r>
            <w:proofErr w:type="spellStart"/>
            <w:r w:rsidRPr="00BA4D23">
              <w:rPr>
                <w:rFonts w:ascii="Calibri" w:eastAsia="Times New Roman" w:hAnsi="Calibri" w:cs="Calibri"/>
                <w:color w:val="000000"/>
                <w:sz w:val="14"/>
                <w:szCs w:val="14"/>
                <w:lang w:eastAsia="sl-SI"/>
              </w:rPr>
              <w:t>multimodalnih</w:t>
            </w:r>
            <w:proofErr w:type="spellEnd"/>
            <w:r w:rsidRPr="00BA4D23">
              <w:rPr>
                <w:rFonts w:ascii="Calibri" w:eastAsia="Times New Roman" w:hAnsi="Calibri" w:cs="Calibri"/>
                <w:color w:val="000000"/>
                <w:sz w:val="14"/>
                <w:szCs w:val="14"/>
                <w:lang w:eastAsia="sl-SI"/>
              </w:rPr>
              <w:t xml:space="preserve"> potovanj</w:t>
            </w:r>
          </w:p>
        </w:tc>
      </w:tr>
      <w:tr w:rsidR="00BA4D23" w:rsidRPr="00BA4D23" w14:paraId="51ECB620"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452C5F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680A76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0A34076"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Spodbujanje trajnostne mobilnosti na horizontalni ravni </w:t>
            </w:r>
          </w:p>
        </w:tc>
      </w:tr>
      <w:tr w:rsidR="00BA4D23" w:rsidRPr="00BA4D23" w14:paraId="44B4657F" w14:textId="77777777" w:rsidTr="00BA4D23">
        <w:trPr>
          <w:trHeight w:val="402"/>
        </w:trPr>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13B98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CP3 - povezano</w:t>
            </w: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6CC02F1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 xml:space="preserve">Specifični cilj 5.2: Razvoj trajnostnega, pametnega, varnega in </w:t>
            </w:r>
            <w:proofErr w:type="spellStart"/>
            <w:r w:rsidRPr="00BA4D23">
              <w:rPr>
                <w:rFonts w:ascii="Calibri" w:eastAsia="Times New Roman" w:hAnsi="Calibri" w:cs="Calibri"/>
                <w:b/>
                <w:bCs/>
                <w:color w:val="000000"/>
                <w:sz w:val="14"/>
                <w:szCs w:val="14"/>
                <w:lang w:eastAsia="sl-SI"/>
              </w:rPr>
              <w:t>intermodalnega</w:t>
            </w:r>
            <w:proofErr w:type="spellEnd"/>
            <w:r w:rsidRPr="00BA4D23">
              <w:rPr>
                <w:rFonts w:ascii="Calibri" w:eastAsia="Times New Roman" w:hAnsi="Calibri" w:cs="Calibri"/>
                <w:b/>
                <w:bCs/>
                <w:color w:val="000000"/>
                <w:sz w:val="14"/>
                <w:szCs w:val="14"/>
                <w:lang w:eastAsia="sl-SI"/>
              </w:rPr>
              <w:t xml:space="preserve"> omrežja TEN-T, ki je odporno na podnebne spremembe</w:t>
            </w:r>
          </w:p>
        </w:tc>
        <w:tc>
          <w:tcPr>
            <w:tcW w:w="5680" w:type="dxa"/>
            <w:tcBorders>
              <w:top w:val="nil"/>
              <w:left w:val="nil"/>
              <w:bottom w:val="single" w:sz="8" w:space="0" w:color="auto"/>
              <w:right w:val="single" w:sz="8" w:space="0" w:color="auto"/>
            </w:tcBorders>
            <w:shd w:val="clear" w:color="auto" w:fill="auto"/>
            <w:vAlign w:val="center"/>
            <w:hideMark/>
          </w:tcPr>
          <w:p w14:paraId="23DBDCDA"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Nadgradnja železniške proge Ljubljana-Divača, projektiranje hitre proge Ljubljana-Maribor in Ljubljana-Novo mesto-Metlika</w:t>
            </w:r>
          </w:p>
        </w:tc>
      </w:tr>
      <w:tr w:rsidR="00BA4D23" w:rsidRPr="00BA4D23" w14:paraId="51FDA73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7A68BD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B503EC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085398D"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Rekonstrukcija odsekov A1 od razcepa Kozarje do Vrhnike, viadukti Pletovarje, izvedba priključka za navezavo proti Koroški</w:t>
            </w:r>
          </w:p>
        </w:tc>
      </w:tr>
      <w:tr w:rsidR="00BA4D23" w:rsidRPr="00BA4D23" w14:paraId="1E243639"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B04F6C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87ACA5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9B133FC"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Sanacija 1. cevi predora Karavanke</w:t>
            </w:r>
          </w:p>
        </w:tc>
      </w:tr>
      <w:tr w:rsidR="00BA4D23" w:rsidRPr="00BA4D23" w14:paraId="792E628B"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6E40DCEE"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968877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 xml:space="preserve">Specifični cilj 5.1: Razvoj trajnostne, pametne in </w:t>
            </w:r>
            <w:proofErr w:type="spellStart"/>
            <w:r w:rsidRPr="00BA4D23">
              <w:rPr>
                <w:rFonts w:ascii="Calibri" w:eastAsia="Times New Roman" w:hAnsi="Calibri" w:cs="Calibri"/>
                <w:b/>
                <w:bCs/>
                <w:color w:val="000000"/>
                <w:sz w:val="14"/>
                <w:szCs w:val="14"/>
                <w:lang w:eastAsia="sl-SI"/>
              </w:rPr>
              <w:t>intermodalne</w:t>
            </w:r>
            <w:proofErr w:type="spellEnd"/>
            <w:r w:rsidRPr="00BA4D23">
              <w:rPr>
                <w:rFonts w:ascii="Calibri" w:eastAsia="Times New Roman" w:hAnsi="Calibri" w:cs="Calibri"/>
                <w:b/>
                <w:bCs/>
                <w:color w:val="000000"/>
                <w:sz w:val="14"/>
                <w:szCs w:val="14"/>
                <w:lang w:eastAsia="sl-SI"/>
              </w:rPr>
              <w:t xml:space="preserve"> nacionalne, regionalne in lokalne mobilnosti, ki je odporna na podnebne spremembe, vključno z boljšim dostopom do omrežja TEN-T in čezmejno mobilnostjo</w:t>
            </w:r>
          </w:p>
        </w:tc>
        <w:tc>
          <w:tcPr>
            <w:tcW w:w="5680" w:type="dxa"/>
            <w:tcBorders>
              <w:top w:val="nil"/>
              <w:left w:val="nil"/>
              <w:bottom w:val="single" w:sz="8" w:space="0" w:color="auto"/>
              <w:right w:val="single" w:sz="8" w:space="0" w:color="auto"/>
            </w:tcBorders>
            <w:shd w:val="clear" w:color="auto" w:fill="auto"/>
            <w:vAlign w:val="center"/>
            <w:hideMark/>
          </w:tcPr>
          <w:p w14:paraId="4A2143AF"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Nadgradnja železniških prog in postajališč v območju urbanega vozlišča Maribor in Celje: Maribor-Ruše, Celje-Velenje, Celje-Imeno/Rogaška Slatina</w:t>
            </w:r>
          </w:p>
        </w:tc>
      </w:tr>
      <w:tr w:rsidR="00BA4D23" w:rsidRPr="00BA4D23" w14:paraId="6497E962"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38763C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C0AEDA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A4C1A40"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3. razvojna os - jug: Državna cesta Novo Mesto - Maline (3. in 4. etapa) in južneje; sever: Velenje-Slovenj Gradec ter projektiranje osrednjega dela osi</w:t>
            </w:r>
          </w:p>
        </w:tc>
      </w:tr>
      <w:tr w:rsidR="00BA4D23" w:rsidRPr="00BA4D23" w14:paraId="1FD9A079"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2E1302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040193C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B8DF415"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Obvoznica Murska Sobota – vzhod</w:t>
            </w:r>
          </w:p>
        </w:tc>
      </w:tr>
      <w:tr w:rsidR="00BA4D23" w:rsidRPr="00BA4D23" w14:paraId="13A944C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AEE096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8ECF27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51EA4E8"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Regionalna povezava Kozjansko/Obsotelje (Dramlje-Šentjur),</w:t>
            </w:r>
          </w:p>
        </w:tc>
      </w:tr>
      <w:tr w:rsidR="00BA4D23" w:rsidRPr="00BA4D23" w14:paraId="6E722DF5"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FC060B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24BC8FC"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606A70B1"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Načrtovanje, projektiranje in gradnja državnega kolesarskega omrežja</w:t>
            </w:r>
          </w:p>
        </w:tc>
      </w:tr>
      <w:tr w:rsidR="00BA4D23" w:rsidRPr="00BA4D23" w14:paraId="7480CD1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D5A134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3A26D9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9545D01"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Nadgradnja železniških prog in postaj na območju ljubljanske urbane regije: LJ-Kamnik, LJ-Grosuplje – Novo mesto</w:t>
            </w:r>
          </w:p>
        </w:tc>
      </w:tr>
      <w:tr w:rsidR="00BA4D23" w:rsidRPr="00BA4D23" w14:paraId="64251145"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C491AD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B976D2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2B43D3E7"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Rekonstrukcija glavne ceste v Dragonji, zagotovo tudi kakšna cesta v KRVS</w:t>
            </w:r>
          </w:p>
        </w:tc>
      </w:tr>
      <w:tr w:rsidR="00BA4D23" w:rsidRPr="00BA4D23" w14:paraId="122DEA89"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D14616C"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1EA78E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6B2C00F7"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Sanacija zidov in brežin Trebija-Sovodenj </w:t>
            </w:r>
          </w:p>
        </w:tc>
      </w:tr>
      <w:tr w:rsidR="00BA4D23" w:rsidRPr="00BA4D23" w14:paraId="11DD7BBC"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68B455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7EFDD9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814D288"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4. razvojna os: Obvoznica Tolmin</w:t>
            </w:r>
          </w:p>
        </w:tc>
      </w:tr>
      <w:tr w:rsidR="00BA4D23" w:rsidRPr="00BA4D23" w14:paraId="3C655803" w14:textId="77777777" w:rsidTr="00BA4D23">
        <w:trPr>
          <w:trHeight w:val="402"/>
        </w:trPr>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78E083F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CP4 - družbeno</w:t>
            </w: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5834263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6.1: Izboljšanje dostopa do zaposlitve za vse iskalce zaposlitve, zlasti mlade in dolgotrajno brezposelne, ter neaktivne osebe, spodbujanje samozaposlovanja in socialnega gospodarstva</w:t>
            </w:r>
          </w:p>
        </w:tc>
        <w:tc>
          <w:tcPr>
            <w:tcW w:w="5680" w:type="dxa"/>
            <w:tcBorders>
              <w:top w:val="nil"/>
              <w:left w:val="nil"/>
              <w:bottom w:val="single" w:sz="8" w:space="0" w:color="auto"/>
              <w:right w:val="single" w:sz="8" w:space="0" w:color="auto"/>
            </w:tcBorders>
            <w:shd w:val="clear" w:color="auto" w:fill="auto"/>
            <w:vAlign w:val="center"/>
            <w:hideMark/>
          </w:tcPr>
          <w:p w14:paraId="63AB443A"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Izvajanje ukrepov aktivne politike zaposlovanja za učinkovito in hitro spodbujanje dostopa do zaposlitve za ciljne skupine starejših, nižje izobraženih, invalidov in neaktivnih v njihovem obdobju delovne aktivnosti ter preprečevanje njihove dolgotrajne brezposelnosti</w:t>
            </w:r>
          </w:p>
        </w:tc>
      </w:tr>
      <w:tr w:rsidR="00BA4D23" w:rsidRPr="00BA4D23" w14:paraId="01663E8A"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6EE36F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BC0883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435721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Programi za ohranitev na trgu dela tistih skupin, katerih zaposlitev oziroma samozaposlitev je ogrožena ali začasna, zmanjševanje in preprečevanje </w:t>
            </w:r>
            <w:proofErr w:type="spellStart"/>
            <w:r w:rsidRPr="00BA4D23">
              <w:rPr>
                <w:rFonts w:ascii="Calibri" w:eastAsia="Times New Roman" w:hAnsi="Calibri" w:cs="Calibri"/>
                <w:color w:val="000000"/>
                <w:sz w:val="14"/>
                <w:szCs w:val="14"/>
                <w:lang w:eastAsia="sl-SI"/>
              </w:rPr>
              <w:t>prekarnosti</w:t>
            </w:r>
            <w:proofErr w:type="spellEnd"/>
            <w:r w:rsidRPr="00BA4D23">
              <w:rPr>
                <w:rFonts w:ascii="Calibri" w:eastAsia="Times New Roman" w:hAnsi="Calibri" w:cs="Calibri"/>
                <w:color w:val="000000"/>
                <w:sz w:val="14"/>
                <w:szCs w:val="14"/>
                <w:lang w:eastAsia="sl-SI"/>
              </w:rPr>
              <w:t xml:space="preserve"> ter preprečevanje prehoda nazaj v brezposelnost za ciljne skupine, ki se soočajo z atipičnimi oblikami dela</w:t>
            </w:r>
          </w:p>
        </w:tc>
      </w:tr>
      <w:tr w:rsidR="00BA4D23" w:rsidRPr="00BA4D23" w14:paraId="50156F72"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A79DC5E"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007F0BE"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6.2: Posodabljanje institucij in služb trga dela za oceno in predvidevanje potreb po spretnostih ter zagotavljanje pravočasne in prilagojene pomoči in podpore pri usklajevanju ponudbe in povpraševanja, prehodov in mobilnosti na trgu dela</w:t>
            </w:r>
          </w:p>
        </w:tc>
        <w:tc>
          <w:tcPr>
            <w:tcW w:w="5680" w:type="dxa"/>
            <w:tcBorders>
              <w:top w:val="nil"/>
              <w:left w:val="nil"/>
              <w:bottom w:val="single" w:sz="8" w:space="0" w:color="auto"/>
              <w:right w:val="single" w:sz="8" w:space="0" w:color="auto"/>
            </w:tcBorders>
            <w:shd w:val="clear" w:color="auto" w:fill="auto"/>
            <w:vAlign w:val="center"/>
            <w:hideMark/>
          </w:tcPr>
          <w:p w14:paraId="0BAB923A"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Razvoj in nadgradnja platforme za dolgoročno napovedovanje kompetenc oziroma znanj in spretnosti potrebnih na trgu dela </w:t>
            </w:r>
          </w:p>
        </w:tc>
      </w:tr>
      <w:tr w:rsidR="00BA4D23" w:rsidRPr="00BA4D23" w14:paraId="2857FB6D"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616140F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B06AB7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9ED86C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Modernizacija storitev in povezovanje institucij trga dela, za hitrejše, bolj učinkovito in ciljno izvajanje ukrepov na področju aktivne politike zaposlovanja, z namenom učinkovitejšega zmanjševanja neskladij na trgu dela</w:t>
            </w:r>
          </w:p>
        </w:tc>
      </w:tr>
      <w:tr w:rsidR="00BA4D23" w:rsidRPr="00BA4D23" w14:paraId="6B1E803F" w14:textId="77777777" w:rsidTr="00BA4D23">
        <w:trPr>
          <w:trHeight w:val="1002"/>
        </w:trPr>
        <w:tc>
          <w:tcPr>
            <w:tcW w:w="1460" w:type="dxa"/>
            <w:vMerge/>
            <w:tcBorders>
              <w:top w:val="nil"/>
              <w:left w:val="single" w:sz="8" w:space="0" w:color="auto"/>
              <w:bottom w:val="single" w:sz="8" w:space="0" w:color="000000"/>
              <w:right w:val="single" w:sz="8" w:space="0" w:color="auto"/>
            </w:tcBorders>
            <w:vAlign w:val="center"/>
            <w:hideMark/>
          </w:tcPr>
          <w:p w14:paraId="52553F9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tcBorders>
              <w:top w:val="nil"/>
              <w:left w:val="nil"/>
              <w:bottom w:val="single" w:sz="8" w:space="0" w:color="auto"/>
              <w:right w:val="single" w:sz="8" w:space="0" w:color="auto"/>
            </w:tcBorders>
            <w:shd w:val="clear" w:color="auto" w:fill="auto"/>
            <w:vAlign w:val="center"/>
            <w:hideMark/>
          </w:tcPr>
          <w:p w14:paraId="2B7475A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6.3: Spodbujanje udeležbe na trgu dela, uravnotežene glede na spol, in boljše usklajenosti poklicnega in zasebnega življenja, vključno z dostopom do otroškega varstva in oskrbe za vzdrževane osebe</w:t>
            </w:r>
          </w:p>
        </w:tc>
        <w:tc>
          <w:tcPr>
            <w:tcW w:w="5680" w:type="dxa"/>
            <w:tcBorders>
              <w:top w:val="nil"/>
              <w:left w:val="nil"/>
              <w:bottom w:val="single" w:sz="8" w:space="0" w:color="auto"/>
              <w:right w:val="single" w:sz="8" w:space="0" w:color="auto"/>
            </w:tcBorders>
            <w:shd w:val="clear" w:color="auto" w:fill="auto"/>
            <w:vAlign w:val="center"/>
            <w:hideMark/>
          </w:tcPr>
          <w:p w14:paraId="2DD1F7DC"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Programi usposabljanja za spodbujanje ženskega podjetništva in implementacijo novih poslovnih modelov vključno s podporo trajnostni integraciji na trg dela</w:t>
            </w:r>
          </w:p>
        </w:tc>
      </w:tr>
      <w:tr w:rsidR="00BA4D23" w:rsidRPr="00BA4D23" w14:paraId="3C219A2A" w14:textId="77777777" w:rsidTr="00BA4D23">
        <w:trPr>
          <w:trHeight w:val="799"/>
        </w:trPr>
        <w:tc>
          <w:tcPr>
            <w:tcW w:w="1460" w:type="dxa"/>
            <w:vMerge/>
            <w:tcBorders>
              <w:top w:val="nil"/>
              <w:left w:val="single" w:sz="8" w:space="0" w:color="auto"/>
              <w:bottom w:val="single" w:sz="8" w:space="0" w:color="000000"/>
              <w:right w:val="single" w:sz="8" w:space="0" w:color="auto"/>
            </w:tcBorders>
            <w:vAlign w:val="center"/>
            <w:hideMark/>
          </w:tcPr>
          <w:p w14:paraId="0C2ADC1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634AF55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6.3 bis: Spodbujanje prilagajanja delavcev, podjetij in podjetnikov spremembam ter aktivnega in zdravega staranja ter zdravega in dobro prilagojenega delovnega okolja, ki obravnava zdravstvena tveganja</w:t>
            </w:r>
          </w:p>
        </w:tc>
        <w:tc>
          <w:tcPr>
            <w:tcW w:w="5680" w:type="dxa"/>
            <w:tcBorders>
              <w:top w:val="nil"/>
              <w:left w:val="nil"/>
              <w:bottom w:val="single" w:sz="8" w:space="0" w:color="auto"/>
              <w:right w:val="single" w:sz="8" w:space="0" w:color="auto"/>
            </w:tcBorders>
            <w:shd w:val="clear" w:color="auto" w:fill="auto"/>
            <w:vAlign w:val="center"/>
            <w:hideMark/>
          </w:tcPr>
          <w:p w14:paraId="4DB1E16B"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Ukrepi, ki bodo namenjeni dvigu kvalitete delovnega okolja in pogojev za delo s ciljem podaljševanja obdobja delovne aktivnosti predvsem pri starejših, vključno z javnim sektorjem</w:t>
            </w:r>
          </w:p>
        </w:tc>
      </w:tr>
      <w:tr w:rsidR="00BA4D23" w:rsidRPr="00BA4D23" w14:paraId="364E8ADA" w14:textId="77777777" w:rsidTr="00BA4D23">
        <w:trPr>
          <w:trHeight w:val="799"/>
        </w:trPr>
        <w:tc>
          <w:tcPr>
            <w:tcW w:w="1460" w:type="dxa"/>
            <w:vMerge/>
            <w:tcBorders>
              <w:top w:val="nil"/>
              <w:left w:val="single" w:sz="8" w:space="0" w:color="auto"/>
              <w:bottom w:val="single" w:sz="8" w:space="0" w:color="000000"/>
              <w:right w:val="single" w:sz="8" w:space="0" w:color="auto"/>
            </w:tcBorders>
            <w:vAlign w:val="center"/>
            <w:hideMark/>
          </w:tcPr>
          <w:p w14:paraId="7024245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593B4D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E8E5B39"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Spodbujanje medgeneracijskega sodelovanja s poudarkom na prenosu znanja in usposobljenosti med generacijami</w:t>
            </w:r>
          </w:p>
        </w:tc>
      </w:tr>
      <w:tr w:rsidR="00BA4D23" w:rsidRPr="00BA4D23" w14:paraId="7261FBE5"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E318B7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DC0058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6.4: Povečanje kakovosti in učinkovitosti sistemov izobraževanja in usposabljanja ter njihove relevantnosti za potrebe trgov dela, da se podpre pridobivanje ključnih kompetenc, vključno z digitalnimi spretnostmi</w:t>
            </w:r>
          </w:p>
        </w:tc>
        <w:tc>
          <w:tcPr>
            <w:tcW w:w="5680" w:type="dxa"/>
            <w:tcBorders>
              <w:top w:val="nil"/>
              <w:left w:val="nil"/>
              <w:bottom w:val="single" w:sz="8" w:space="0" w:color="auto"/>
              <w:right w:val="single" w:sz="8" w:space="0" w:color="auto"/>
            </w:tcBorders>
            <w:shd w:val="clear" w:color="auto" w:fill="auto"/>
            <w:vAlign w:val="center"/>
            <w:hideMark/>
          </w:tcPr>
          <w:p w14:paraId="5AA12053"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Krepitev sodelovanja poklicnih in strokovnih šol ter delodajalcev pri izvajanju programov srednjega poklicnega, srednjega strokovnega in višjega strokovnega izobraževanja.</w:t>
            </w:r>
          </w:p>
        </w:tc>
      </w:tr>
      <w:tr w:rsidR="00BA4D23" w:rsidRPr="00BA4D23" w14:paraId="14990426"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409880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CB4A73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6980FDE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Vzpostavitev podpornega okolja v terciarnem izobraževanju</w:t>
            </w:r>
          </w:p>
        </w:tc>
      </w:tr>
      <w:tr w:rsidR="00BA4D23" w:rsidRPr="00BA4D23" w14:paraId="502A8700"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D40E3F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D777E5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C3674C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Štipendije za omogočitev nemotenega prehoda na trg dela</w:t>
            </w:r>
          </w:p>
        </w:tc>
      </w:tr>
      <w:tr w:rsidR="00BA4D23" w:rsidRPr="00BA4D23" w14:paraId="505D2085"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A89F85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A083C2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8F88041"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Zagotavljanje analitike za ugotavljanje in zagotavljanje kakovosti ter središča za digitalno izobraževanje.</w:t>
            </w:r>
          </w:p>
        </w:tc>
      </w:tr>
      <w:tr w:rsidR="00BA4D23" w:rsidRPr="00BA4D23" w14:paraId="5B49EC0C"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FB55F2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0C10A7B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5FF3966"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Krepitev ključnih kompetenc, kot so digitalne kompetence, jezikovne kompetence, ustvarjalnost, medijska pismenost, kritično razmišljanje, podjetnost, kreativnost, zdrav odnos do samega sebe, preprečevanje nasilja in odvisnosti.</w:t>
            </w:r>
          </w:p>
        </w:tc>
      </w:tr>
      <w:tr w:rsidR="00BA4D23" w:rsidRPr="00BA4D23" w14:paraId="3B9D01FD"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DF17B1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40B654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438A19D"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Razvoj kompetenc, znanja in spretnosti šolajoče mladine - nadaljnji razvoj in izvajanje ukrepov za nadarjene/perspektivne, vključno s kariernimi centri za mlade.</w:t>
            </w:r>
          </w:p>
        </w:tc>
      </w:tr>
      <w:tr w:rsidR="00BA4D23" w:rsidRPr="00BA4D23" w14:paraId="12CC62B6"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1622DC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E8360E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129FC9A"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Izboljšanje usposobljenosti in karierni razvoj strokovnih delavcev in vodstvenega kadra v vzgoji in izobraževanju.</w:t>
            </w:r>
          </w:p>
        </w:tc>
      </w:tr>
      <w:tr w:rsidR="00BA4D23" w:rsidRPr="00BA4D23" w14:paraId="3A607D25" w14:textId="77777777" w:rsidTr="00BA4D23">
        <w:trPr>
          <w:trHeight w:val="1002"/>
        </w:trPr>
        <w:tc>
          <w:tcPr>
            <w:tcW w:w="1460" w:type="dxa"/>
            <w:vMerge/>
            <w:tcBorders>
              <w:top w:val="nil"/>
              <w:left w:val="single" w:sz="8" w:space="0" w:color="auto"/>
              <w:bottom w:val="single" w:sz="8" w:space="0" w:color="000000"/>
              <w:right w:val="single" w:sz="8" w:space="0" w:color="auto"/>
            </w:tcBorders>
            <w:vAlign w:val="center"/>
            <w:hideMark/>
          </w:tcPr>
          <w:p w14:paraId="45F38D8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tcBorders>
              <w:top w:val="nil"/>
              <w:left w:val="nil"/>
              <w:bottom w:val="single" w:sz="8" w:space="0" w:color="auto"/>
              <w:right w:val="single" w:sz="8" w:space="0" w:color="auto"/>
            </w:tcBorders>
            <w:shd w:val="clear" w:color="auto" w:fill="auto"/>
            <w:vAlign w:val="center"/>
            <w:hideMark/>
          </w:tcPr>
          <w:p w14:paraId="2B892A5E"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6.5: Spodbujanje vseživljenjskega učenja, zlasti prožnih možnosti za izpopolnjevanje in prekvalifikacijo za vse, ob upoštevanju digitalnih spretnosti, boljše predvidevanje sprememb in zahtev po novih spretnostih na podlagi potreb trga dela, olajševanje kariernih prehodov in spodbujanje poklicne mobilnosti</w:t>
            </w:r>
          </w:p>
        </w:tc>
        <w:tc>
          <w:tcPr>
            <w:tcW w:w="5680" w:type="dxa"/>
            <w:tcBorders>
              <w:top w:val="nil"/>
              <w:left w:val="nil"/>
              <w:bottom w:val="single" w:sz="8" w:space="0" w:color="auto"/>
              <w:right w:val="single" w:sz="8" w:space="0" w:color="auto"/>
            </w:tcBorders>
            <w:shd w:val="clear" w:color="auto" w:fill="auto"/>
            <w:vAlign w:val="center"/>
            <w:hideMark/>
          </w:tcPr>
          <w:p w14:paraId="482B2613"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Pridobitev srednješolske izobrazbe in kvalifikacij, prekvalifikacije, nadaljnje poklicno izpopolnjevanje in usposabljanje, vključno z izvajanjem programov, ter izboljšanje temeljnih in poklicnih kompetenc in splošne izobraženosti, vključno z digitalnimi in drugimi ključnimi kompetencami za vseživljenjsko učenje ter podpornimi aktivnostmi</w:t>
            </w:r>
          </w:p>
        </w:tc>
      </w:tr>
      <w:tr w:rsidR="00BA4D23" w:rsidRPr="00BA4D23" w14:paraId="25817A1B"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2ADD0E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01340D4E"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7.1: Pospeševanje aktivnega vključevanja za spodbujanje enakih možnosti in aktivne udeležbe ter povečevanje zaposljivosti</w:t>
            </w:r>
          </w:p>
        </w:tc>
        <w:tc>
          <w:tcPr>
            <w:tcW w:w="5680" w:type="dxa"/>
            <w:tcBorders>
              <w:top w:val="nil"/>
              <w:left w:val="nil"/>
              <w:bottom w:val="single" w:sz="8" w:space="0" w:color="auto"/>
              <w:right w:val="single" w:sz="8" w:space="0" w:color="auto"/>
            </w:tcBorders>
            <w:shd w:val="clear" w:color="auto" w:fill="auto"/>
            <w:vAlign w:val="center"/>
            <w:hideMark/>
          </w:tcPr>
          <w:p w14:paraId="44EF259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Socialna aktivacija z namenom približevanja trgu dela</w:t>
            </w:r>
          </w:p>
        </w:tc>
      </w:tr>
      <w:tr w:rsidR="00BA4D23" w:rsidRPr="00BA4D23" w14:paraId="3CA0A463"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3362CD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0063BF9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0DBA3C1C"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Razvoj delovnih kompetenc za zaprte osebe, izvajanje programov za pridobitev srednješolske izobrazbe in kvalifikacij, prekvalifikacije in nadaljnjo poklicno usposabljanje </w:t>
            </w:r>
          </w:p>
        </w:tc>
      </w:tr>
      <w:tr w:rsidR="00BA4D23" w:rsidRPr="00BA4D23" w14:paraId="3D87C622"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9CF443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F798EC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5677888"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Zaposlovanje, usposabljanje in spodbujanje socialne vključenosti pripadnikov ranljivih družbenih skupin na področju kulture</w:t>
            </w:r>
          </w:p>
        </w:tc>
      </w:tr>
      <w:tr w:rsidR="00BA4D23" w:rsidRPr="00BA4D23" w14:paraId="69A2E48E"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CC8E03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614D897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69FC058"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Ukrepi za podporo izvajanju lažjega prehoda mladih s posebnimi potrebami na trg dela </w:t>
            </w:r>
          </w:p>
        </w:tc>
      </w:tr>
      <w:tr w:rsidR="00BA4D23" w:rsidRPr="00BA4D23" w14:paraId="2519B06D"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9270DB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A457E5E"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70DBD08"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Opismenjevanje pripadnikov romske skupnosti</w:t>
            </w:r>
          </w:p>
        </w:tc>
      </w:tr>
      <w:tr w:rsidR="00BA4D23" w:rsidRPr="00BA4D23" w14:paraId="6B35CD6E"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65921B3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E49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7.2: Krepitev enakopravnega in pravočasnega dostopa do kakovostnih, vzdržnih in cenovno ugodnih storitev; posodabljanje sistemov socialne zaščite, vključno s spodbujanjem dostopa do socialne zaščite; izboljšanje dostopnosti, učinkovitosti in odpornosti zdravstvenih sistemov in storitev dolgotrajne oskrbe</w:t>
            </w:r>
          </w:p>
        </w:tc>
        <w:tc>
          <w:tcPr>
            <w:tcW w:w="5680" w:type="dxa"/>
            <w:tcBorders>
              <w:top w:val="nil"/>
              <w:left w:val="nil"/>
              <w:bottom w:val="single" w:sz="8" w:space="0" w:color="auto"/>
              <w:right w:val="single" w:sz="8" w:space="0" w:color="auto"/>
            </w:tcBorders>
            <w:shd w:val="clear" w:color="auto" w:fill="auto"/>
            <w:vAlign w:val="center"/>
            <w:hideMark/>
          </w:tcPr>
          <w:p w14:paraId="7BEDC1E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Zagotavljanje kakovostnih in varnih storitev v zdravstvu in dolgotrajni oskrbi</w:t>
            </w:r>
          </w:p>
        </w:tc>
      </w:tr>
      <w:tr w:rsidR="00BA4D23" w:rsidRPr="00BA4D23" w14:paraId="7178E7CA"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A16EC7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C7AAD02"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94BF167"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Prehod iz institucionalne oskrbe na oskrbo na domu;</w:t>
            </w:r>
          </w:p>
        </w:tc>
      </w:tr>
      <w:tr w:rsidR="00BA4D23" w:rsidRPr="00BA4D23" w14:paraId="7C075F04"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661157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5812B0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75D941A"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Krepitev duševnega zdravja z integrirano obravnavo, varstvom in promocijo;</w:t>
            </w:r>
          </w:p>
        </w:tc>
      </w:tr>
      <w:tr w:rsidR="00BA4D23" w:rsidRPr="00BA4D23" w14:paraId="225E817C"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1D517C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6FE534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05CCF1A2"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Integracija preventivnih aktivnosti v primarnem zdravstvenem varstvu;</w:t>
            </w:r>
          </w:p>
        </w:tc>
      </w:tr>
      <w:tr w:rsidR="00BA4D23" w:rsidRPr="00BA4D23" w14:paraId="2771F77F"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E9A3D4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E2D8E5C"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4BB106D"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Spodbujanje zdravega življenjskega sloga na lokalni ravni (bo del CLLD);</w:t>
            </w:r>
          </w:p>
        </w:tc>
      </w:tr>
      <w:tr w:rsidR="00BA4D23" w:rsidRPr="00BA4D23" w14:paraId="1992BC06"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A308B1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353F36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6AD834C"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Vzpostavitev raziskovalne platforme za podporo ukrepom za zmanjševanje neenakosti v zdravju in blagostanju;</w:t>
            </w:r>
          </w:p>
        </w:tc>
      </w:tr>
      <w:tr w:rsidR="00BA4D23" w:rsidRPr="00BA4D23" w14:paraId="33BBC34B"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D43FB9C"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41869D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7A017B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Odprava geografskih razlik pri dostopu do storitev nujne medicinske pomoči in vzpostavitev Satelitskih urgentnih centrov;</w:t>
            </w:r>
          </w:p>
        </w:tc>
      </w:tr>
      <w:tr w:rsidR="00BA4D23" w:rsidRPr="00BA4D23" w14:paraId="2951C6A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53FE3F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F19852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114E2E8"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Čezmejno izvajanje javnih digitalnih storitev;</w:t>
            </w:r>
          </w:p>
        </w:tc>
      </w:tr>
      <w:tr w:rsidR="00BA4D23" w:rsidRPr="00BA4D23" w14:paraId="3E634E9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13EF5D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76A3F0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1FFD38B"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Dvig kakovosti izvajanja storitev v okviru institucij socialnega varstva;</w:t>
            </w:r>
          </w:p>
        </w:tc>
      </w:tr>
      <w:tr w:rsidR="00BA4D23" w:rsidRPr="00BA4D23" w14:paraId="17F6F3B4"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2CAE18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C3BD13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DD6E408"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Zagotavljanje kakovostnega izvajanja ciljev politik.</w:t>
            </w:r>
          </w:p>
        </w:tc>
      </w:tr>
      <w:tr w:rsidR="00BA4D23" w:rsidRPr="00BA4D23" w14:paraId="71A93BBA"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77F0105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FAFAC2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7.3: Spodbujanje socialnega vključevanja oseb, izpostavljenih tveganju revščine ali socialne izključenosti, vključno z najbolj ogroženimi in otroki</w:t>
            </w:r>
          </w:p>
        </w:tc>
        <w:tc>
          <w:tcPr>
            <w:tcW w:w="5680" w:type="dxa"/>
            <w:tcBorders>
              <w:top w:val="nil"/>
              <w:left w:val="nil"/>
              <w:bottom w:val="single" w:sz="8" w:space="0" w:color="auto"/>
              <w:right w:val="single" w:sz="8" w:space="0" w:color="auto"/>
            </w:tcBorders>
            <w:shd w:val="clear" w:color="auto" w:fill="auto"/>
            <w:vAlign w:val="center"/>
            <w:hideMark/>
          </w:tcPr>
          <w:p w14:paraId="216D1AC8"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Mreže večgeneracijskih centrov </w:t>
            </w:r>
          </w:p>
        </w:tc>
      </w:tr>
      <w:tr w:rsidR="00BA4D23" w:rsidRPr="00BA4D23" w14:paraId="24384F1A"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4653CF2"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ADFB27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2CE023B"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Programi socialnega vključevanja </w:t>
            </w:r>
          </w:p>
        </w:tc>
      </w:tr>
      <w:tr w:rsidR="00BA4D23" w:rsidRPr="00BA4D23" w14:paraId="4510BA1B"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F3F5EB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D21EDF2"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9B237B9"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Okrepitev mreže večnamenskih romskih centrov </w:t>
            </w:r>
          </w:p>
        </w:tc>
      </w:tr>
      <w:tr w:rsidR="00BA4D23" w:rsidRPr="00BA4D23" w14:paraId="503A17AB"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DC0681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96507E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3EC02F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Ukrepi za izboljšanje integracije otrok Romske skupnosti, priseljencev in otrok s posebnimi potrebami v izobraževalni sistem </w:t>
            </w:r>
          </w:p>
        </w:tc>
      </w:tr>
      <w:tr w:rsidR="00BA4D23" w:rsidRPr="00BA4D23" w14:paraId="6BE9B804"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FAACA7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626452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7537775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Vključevanje oseb v probaciji </w:t>
            </w:r>
          </w:p>
        </w:tc>
      </w:tr>
      <w:tr w:rsidR="00BA4D23" w:rsidRPr="00BA4D23" w14:paraId="2D5F769E"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0455DE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002F2DE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2D017E85"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Socialna vključenost invalidov v športu </w:t>
            </w:r>
          </w:p>
        </w:tc>
      </w:tr>
      <w:tr w:rsidR="00BA4D23" w:rsidRPr="00BA4D23" w14:paraId="125CFCCD"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256561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0530910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3384FDF"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Socialna vključenost zaprtih oseb in mladoletnikov</w:t>
            </w:r>
          </w:p>
        </w:tc>
      </w:tr>
      <w:tr w:rsidR="00BA4D23" w:rsidRPr="00BA4D23" w14:paraId="13AAE42E"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45AEF5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F9C65D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2DFB103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Aktivnosti v okviru zavodov za prestajanje kazni zapora, kjer se bo vzpostavil pilotni </w:t>
            </w:r>
            <w:proofErr w:type="spellStart"/>
            <w:r w:rsidRPr="00BA4D23">
              <w:rPr>
                <w:rFonts w:ascii="Calibri" w:eastAsia="Times New Roman" w:hAnsi="Calibri" w:cs="Calibri"/>
                <w:color w:val="000000"/>
                <w:sz w:val="14"/>
                <w:szCs w:val="14"/>
                <w:lang w:eastAsia="sl-SI"/>
              </w:rPr>
              <w:t>t.i</w:t>
            </w:r>
            <w:proofErr w:type="spellEnd"/>
            <w:r w:rsidRPr="00BA4D23">
              <w:rPr>
                <w:rFonts w:ascii="Calibri" w:eastAsia="Times New Roman" w:hAnsi="Calibri" w:cs="Calibri"/>
                <w:color w:val="000000"/>
                <w:sz w:val="14"/>
                <w:szCs w:val="14"/>
                <w:lang w:eastAsia="sl-SI"/>
              </w:rPr>
              <w:t>. oddelek brez drog v okviru celostne obravnave odvisnosti</w:t>
            </w:r>
          </w:p>
        </w:tc>
      </w:tr>
      <w:tr w:rsidR="00BA4D23" w:rsidRPr="00BA4D23" w14:paraId="51A181EB"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E00816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1470BA8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3AFFD9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Aktivno socialno vključevanje zaprtih oseb in mladoletnikov z izrečenim ukrepom oddaje v prevzgojni dom in oseb v probaciji v družbo</w:t>
            </w:r>
          </w:p>
        </w:tc>
      </w:tr>
      <w:tr w:rsidR="00BA4D23" w:rsidRPr="00BA4D23" w14:paraId="33B00695"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C02075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34DF53F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8.2: Izboljšanje dostopa do vključujočih in kakovostnih storitev na področju izobraževanja, usposabljanja in vseživljenjskega učenja prek razvoja infrastrukture, vključno s krepitvijo odpornosti za izobraževanje in usposabljanje na daljavo ter prek spleta</w:t>
            </w:r>
          </w:p>
        </w:tc>
        <w:tc>
          <w:tcPr>
            <w:tcW w:w="5680" w:type="dxa"/>
            <w:tcBorders>
              <w:top w:val="nil"/>
              <w:left w:val="nil"/>
              <w:bottom w:val="single" w:sz="8" w:space="0" w:color="auto"/>
              <w:right w:val="single" w:sz="8" w:space="0" w:color="auto"/>
            </w:tcBorders>
            <w:shd w:val="clear" w:color="auto" w:fill="auto"/>
            <w:vAlign w:val="center"/>
            <w:hideMark/>
          </w:tcPr>
          <w:p w14:paraId="76A504A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Investicije v obstoječe in nove objekte vzgojno-izobraževalnih zavodov, visoko šolstvo ter opremo za delo z otroci s posebnimi potrebami</w:t>
            </w:r>
          </w:p>
        </w:tc>
      </w:tr>
      <w:tr w:rsidR="00BA4D23" w:rsidRPr="00BA4D23" w14:paraId="5C6B124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02F9577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29D928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620B0927"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Zagotovitev informacijsko-komunikacijske tehnologije in podporne infrastrukture za uporabo v izobraževalnem procesu in za večjo odpornost izobraževalnega procesa na daljavo</w:t>
            </w:r>
          </w:p>
        </w:tc>
      </w:tr>
      <w:tr w:rsidR="00BA4D23" w:rsidRPr="00BA4D23" w14:paraId="1AFBFFA6"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2A92A5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EC987A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465A873"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Krepitev infrastrukture za izvajanje kakovostnega mladinskega dela</w:t>
            </w:r>
          </w:p>
        </w:tc>
      </w:tr>
      <w:tr w:rsidR="00BA4D23" w:rsidRPr="00BA4D23" w14:paraId="0F828B1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08B3BC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0881FFA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8.3: Izboljšanje socialno-ekonomske vključenosti marginaliziranih skupnosti, migrantov in zapostavljenih skupin prek celostnih ukrepov, vključno s stanovanjskimi in socialnimi storitvami</w:t>
            </w:r>
          </w:p>
        </w:tc>
        <w:tc>
          <w:tcPr>
            <w:tcW w:w="5680" w:type="dxa"/>
            <w:tcBorders>
              <w:top w:val="nil"/>
              <w:left w:val="nil"/>
              <w:bottom w:val="single" w:sz="8" w:space="0" w:color="auto"/>
              <w:right w:val="single" w:sz="8" w:space="0" w:color="auto"/>
            </w:tcBorders>
            <w:shd w:val="clear" w:color="auto" w:fill="auto"/>
            <w:vAlign w:val="center"/>
            <w:hideMark/>
          </w:tcPr>
          <w:p w14:paraId="7E39EE93"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Bivalne enote oz. namestitvene kapacitete za različne ranljive ciljne skupine s podpornimi storitvami (skupaj z MOP)</w:t>
            </w:r>
          </w:p>
        </w:tc>
      </w:tr>
      <w:tr w:rsidR="00BA4D23" w:rsidRPr="00BA4D23" w14:paraId="7FA9F5DC"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E1EDDC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12EEEC4"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208A9605"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 xml:space="preserve">Bivalne enote za invalide in prehod k skupnostnim oblikam oskrbe v procesu </w:t>
            </w:r>
            <w:proofErr w:type="spellStart"/>
            <w:r w:rsidRPr="00BA4D23">
              <w:rPr>
                <w:rFonts w:ascii="Calibri" w:eastAsia="Times New Roman" w:hAnsi="Calibri" w:cs="Calibri"/>
                <w:color w:val="000000"/>
                <w:sz w:val="14"/>
                <w:szCs w:val="14"/>
                <w:lang w:eastAsia="sl-SI"/>
              </w:rPr>
              <w:t>deinstitucionalizacije</w:t>
            </w:r>
            <w:proofErr w:type="spellEnd"/>
          </w:p>
        </w:tc>
      </w:tr>
      <w:tr w:rsidR="00BA4D23" w:rsidRPr="00BA4D23" w14:paraId="13A13555"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649F40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4E239B2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704864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Prilagoditev bivalnih pogojev za oskrbo oseb z demenco in drugih oblik upada kognitivnih funkcij</w:t>
            </w:r>
          </w:p>
        </w:tc>
      </w:tr>
      <w:tr w:rsidR="00BA4D23" w:rsidRPr="00BA4D23" w14:paraId="5CCD4E6A"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2A87ACEF"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3202295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7F994C7"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Bivalne enote za mladostnike in odrasle z dolgotrajnimi težavami v duševnem zdravju (varovani oddelki).</w:t>
            </w:r>
          </w:p>
        </w:tc>
      </w:tr>
      <w:tr w:rsidR="00BA4D23" w:rsidRPr="00BA4D23" w14:paraId="2AAFF469"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4B46143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A828EC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5DAC0105"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domovi za ostarele (javni in zasebni s koncesijo)</w:t>
            </w:r>
          </w:p>
        </w:tc>
      </w:tr>
      <w:tr w:rsidR="00BA4D23" w:rsidRPr="00BA4D23" w14:paraId="686108C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3B40209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tcBorders>
              <w:top w:val="nil"/>
              <w:left w:val="nil"/>
              <w:bottom w:val="single" w:sz="8" w:space="0" w:color="auto"/>
              <w:right w:val="single" w:sz="8" w:space="0" w:color="auto"/>
            </w:tcBorders>
            <w:shd w:val="clear" w:color="auto" w:fill="auto"/>
            <w:vAlign w:val="center"/>
            <w:hideMark/>
          </w:tcPr>
          <w:p w14:paraId="262ED61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8.4: Zagotavljanje enakega dostopa do zdravstvenega varstva in krepitvijo odpornosti zdravstvenih sistemov</w:t>
            </w:r>
          </w:p>
        </w:tc>
        <w:tc>
          <w:tcPr>
            <w:tcW w:w="5680" w:type="dxa"/>
            <w:tcBorders>
              <w:top w:val="nil"/>
              <w:left w:val="nil"/>
              <w:bottom w:val="single" w:sz="8" w:space="0" w:color="auto"/>
              <w:right w:val="single" w:sz="8" w:space="0" w:color="auto"/>
            </w:tcBorders>
            <w:shd w:val="clear" w:color="auto" w:fill="auto"/>
            <w:vAlign w:val="center"/>
            <w:hideMark/>
          </w:tcPr>
          <w:p w14:paraId="6DD6E6CC"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Zagotavljanje enakega dostopa do zdravstvenega varstva in krepitvijo odpornosti zdravstvenih sistemov</w:t>
            </w:r>
          </w:p>
        </w:tc>
      </w:tr>
      <w:tr w:rsidR="00BA4D23" w:rsidRPr="00BA4D23" w14:paraId="7FA4065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6D9AD76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6846F9E3"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 xml:space="preserve">Specifični cilj 8.5: Krepitev vloge kulture in turizma pri gospodarskem razvoju, </w:t>
            </w:r>
            <w:r w:rsidRPr="00BA4D23">
              <w:rPr>
                <w:rFonts w:ascii="Calibri" w:eastAsia="Times New Roman" w:hAnsi="Calibri" w:cs="Calibri"/>
                <w:b/>
                <w:bCs/>
                <w:color w:val="000000"/>
                <w:sz w:val="14"/>
                <w:szCs w:val="14"/>
                <w:lang w:eastAsia="sl-SI"/>
              </w:rPr>
              <w:lastRenderedPageBreak/>
              <w:t>socialni vključenosti in socialnih inovacijah</w:t>
            </w:r>
          </w:p>
        </w:tc>
        <w:tc>
          <w:tcPr>
            <w:tcW w:w="5680" w:type="dxa"/>
            <w:tcBorders>
              <w:top w:val="nil"/>
              <w:left w:val="nil"/>
              <w:bottom w:val="single" w:sz="8" w:space="0" w:color="auto"/>
              <w:right w:val="single" w:sz="8" w:space="0" w:color="auto"/>
            </w:tcBorders>
            <w:shd w:val="clear" w:color="auto" w:fill="auto"/>
            <w:vAlign w:val="center"/>
            <w:hideMark/>
          </w:tcPr>
          <w:p w14:paraId="05ED6763"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lastRenderedPageBreak/>
              <w:t>Revitalizacija in obnova kulturne dediščine in javne kulturne infrastrukture</w:t>
            </w:r>
          </w:p>
        </w:tc>
      </w:tr>
      <w:tr w:rsidR="00BA4D23" w:rsidRPr="00BA4D23" w14:paraId="4997D108"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529465D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2212C28B"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44BE0A24"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Spodbujanje inovativnih produktov in storitev na področju turizma, še posebej kulturnega turizma, na prednostnih makro destinacijah</w:t>
            </w:r>
          </w:p>
        </w:tc>
      </w:tr>
      <w:tr w:rsidR="00BA4D23" w:rsidRPr="00BA4D23" w14:paraId="6E7F2153"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603B0475"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5326F39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185ACD35"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proofErr w:type="spellStart"/>
            <w:r w:rsidRPr="00BA4D23">
              <w:rPr>
                <w:rFonts w:ascii="Calibri" w:eastAsia="Times New Roman" w:hAnsi="Calibri" w:cs="Calibri"/>
                <w:color w:val="000000"/>
                <w:sz w:val="14"/>
                <w:szCs w:val="14"/>
                <w:lang w:eastAsia="sl-SI"/>
              </w:rPr>
              <w:t>Digitaino</w:t>
            </w:r>
            <w:proofErr w:type="spellEnd"/>
            <w:r w:rsidRPr="00BA4D23">
              <w:rPr>
                <w:rFonts w:ascii="Calibri" w:eastAsia="Times New Roman" w:hAnsi="Calibri" w:cs="Calibri"/>
                <w:color w:val="000000"/>
                <w:sz w:val="14"/>
                <w:szCs w:val="14"/>
                <w:lang w:eastAsia="sl-SI"/>
              </w:rPr>
              <w:t xml:space="preserve"> inoviranje kulture / kulturne dediščine za potrebe turizma</w:t>
            </w:r>
          </w:p>
        </w:tc>
      </w:tr>
      <w:tr w:rsidR="00BA4D23" w:rsidRPr="00BA4D23" w14:paraId="32A70703" w14:textId="77777777" w:rsidTr="00BA4D23">
        <w:trPr>
          <w:trHeight w:val="402"/>
        </w:trPr>
        <w:tc>
          <w:tcPr>
            <w:tcW w:w="1460" w:type="dxa"/>
            <w:vMerge/>
            <w:tcBorders>
              <w:top w:val="nil"/>
              <w:left w:val="single" w:sz="8" w:space="0" w:color="auto"/>
              <w:bottom w:val="single" w:sz="8" w:space="0" w:color="000000"/>
              <w:right w:val="single" w:sz="8" w:space="0" w:color="auto"/>
            </w:tcBorders>
            <w:vAlign w:val="center"/>
            <w:hideMark/>
          </w:tcPr>
          <w:p w14:paraId="1E2E5A66"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vMerge/>
            <w:tcBorders>
              <w:top w:val="nil"/>
              <w:left w:val="single" w:sz="8" w:space="0" w:color="auto"/>
              <w:bottom w:val="single" w:sz="8" w:space="0" w:color="000000"/>
              <w:right w:val="single" w:sz="8" w:space="0" w:color="auto"/>
            </w:tcBorders>
            <w:vAlign w:val="center"/>
            <w:hideMark/>
          </w:tcPr>
          <w:p w14:paraId="734ECE99"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5680" w:type="dxa"/>
            <w:tcBorders>
              <w:top w:val="nil"/>
              <w:left w:val="nil"/>
              <w:bottom w:val="single" w:sz="8" w:space="0" w:color="auto"/>
              <w:right w:val="single" w:sz="8" w:space="0" w:color="auto"/>
            </w:tcBorders>
            <w:shd w:val="clear" w:color="auto" w:fill="auto"/>
            <w:vAlign w:val="center"/>
            <w:hideMark/>
          </w:tcPr>
          <w:p w14:paraId="3158B1BA"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Izobraževanje in usposabljanje deležnikov s področja za kulturnega turizem</w:t>
            </w:r>
          </w:p>
        </w:tc>
      </w:tr>
      <w:tr w:rsidR="00BA4D23" w:rsidRPr="00BA4D23" w14:paraId="3CEB845F" w14:textId="77777777" w:rsidTr="00BA4D23">
        <w:trPr>
          <w:trHeight w:val="799"/>
        </w:trPr>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C4BAC8"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CP5 - bližje državljanom</w:t>
            </w:r>
          </w:p>
        </w:tc>
        <w:tc>
          <w:tcPr>
            <w:tcW w:w="2499" w:type="dxa"/>
            <w:tcBorders>
              <w:top w:val="nil"/>
              <w:left w:val="nil"/>
              <w:bottom w:val="single" w:sz="8" w:space="0" w:color="auto"/>
              <w:right w:val="single" w:sz="8" w:space="0" w:color="auto"/>
            </w:tcBorders>
            <w:shd w:val="clear" w:color="auto" w:fill="auto"/>
            <w:vAlign w:val="center"/>
            <w:hideMark/>
          </w:tcPr>
          <w:p w14:paraId="323E6971"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9.1: URBANA OBMOČJA</w:t>
            </w:r>
          </w:p>
        </w:tc>
        <w:tc>
          <w:tcPr>
            <w:tcW w:w="5680" w:type="dxa"/>
            <w:tcBorders>
              <w:top w:val="nil"/>
              <w:left w:val="nil"/>
              <w:bottom w:val="single" w:sz="8" w:space="0" w:color="auto"/>
              <w:right w:val="single" w:sz="8" w:space="0" w:color="auto"/>
            </w:tcBorders>
            <w:shd w:val="clear" w:color="auto" w:fill="auto"/>
            <w:vAlign w:val="center"/>
            <w:hideMark/>
          </w:tcPr>
          <w:p w14:paraId="1F5FE546"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CTN, CTN1</w:t>
            </w:r>
          </w:p>
        </w:tc>
      </w:tr>
      <w:tr w:rsidR="00BA4D23" w:rsidRPr="00BA4D23" w14:paraId="6AE692D7" w14:textId="77777777" w:rsidTr="00BA4D23">
        <w:trPr>
          <w:trHeight w:val="799"/>
        </w:trPr>
        <w:tc>
          <w:tcPr>
            <w:tcW w:w="1460" w:type="dxa"/>
            <w:vMerge/>
            <w:tcBorders>
              <w:top w:val="nil"/>
              <w:left w:val="single" w:sz="8" w:space="0" w:color="auto"/>
              <w:bottom w:val="single" w:sz="8" w:space="0" w:color="000000"/>
              <w:right w:val="single" w:sz="8" w:space="0" w:color="auto"/>
            </w:tcBorders>
            <w:vAlign w:val="center"/>
            <w:hideMark/>
          </w:tcPr>
          <w:p w14:paraId="32421777"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p>
        </w:tc>
        <w:tc>
          <w:tcPr>
            <w:tcW w:w="2499" w:type="dxa"/>
            <w:tcBorders>
              <w:top w:val="nil"/>
              <w:left w:val="nil"/>
              <w:bottom w:val="single" w:sz="8" w:space="0" w:color="auto"/>
              <w:right w:val="single" w:sz="8" w:space="0" w:color="auto"/>
            </w:tcBorders>
            <w:shd w:val="clear" w:color="auto" w:fill="auto"/>
            <w:vAlign w:val="center"/>
            <w:hideMark/>
          </w:tcPr>
          <w:p w14:paraId="2C8AF9BD"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9.2: PODEŽELJE IN OBALNA OBMOČJA</w:t>
            </w:r>
          </w:p>
        </w:tc>
        <w:tc>
          <w:tcPr>
            <w:tcW w:w="5680" w:type="dxa"/>
            <w:tcBorders>
              <w:top w:val="nil"/>
              <w:left w:val="nil"/>
              <w:bottom w:val="single" w:sz="8" w:space="0" w:color="auto"/>
              <w:right w:val="single" w:sz="8" w:space="0" w:color="auto"/>
            </w:tcBorders>
            <w:shd w:val="clear" w:color="auto" w:fill="auto"/>
            <w:vAlign w:val="center"/>
            <w:hideMark/>
          </w:tcPr>
          <w:p w14:paraId="6A9B8267"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CLLD, povezovanje in prenos znanj raziskovalnih inštitutov in univerz na izvajalce kmetijske dejavnosti, vključno z izzivi trženja in oblikovanja prodajnih verig za kmetijske pridelke</w:t>
            </w:r>
          </w:p>
        </w:tc>
      </w:tr>
      <w:tr w:rsidR="00BA4D23" w:rsidRPr="00BA4D23" w14:paraId="1DD0D61E" w14:textId="77777777" w:rsidTr="00BA4D23">
        <w:trPr>
          <w:trHeight w:val="799"/>
        </w:trPr>
        <w:tc>
          <w:tcPr>
            <w:tcW w:w="1460" w:type="dxa"/>
            <w:tcBorders>
              <w:top w:val="nil"/>
              <w:left w:val="single" w:sz="8" w:space="0" w:color="auto"/>
              <w:bottom w:val="single" w:sz="8" w:space="0" w:color="auto"/>
              <w:right w:val="single" w:sz="8" w:space="0" w:color="auto"/>
            </w:tcBorders>
            <w:shd w:val="clear" w:color="auto" w:fill="auto"/>
            <w:vAlign w:val="center"/>
            <w:hideMark/>
          </w:tcPr>
          <w:p w14:paraId="2A9C31C0"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CP6 - SPP</w:t>
            </w:r>
          </w:p>
        </w:tc>
        <w:tc>
          <w:tcPr>
            <w:tcW w:w="2499" w:type="dxa"/>
            <w:tcBorders>
              <w:top w:val="nil"/>
              <w:left w:val="nil"/>
              <w:bottom w:val="single" w:sz="8" w:space="0" w:color="auto"/>
              <w:right w:val="single" w:sz="8" w:space="0" w:color="auto"/>
            </w:tcBorders>
            <w:shd w:val="clear" w:color="auto" w:fill="auto"/>
            <w:vAlign w:val="center"/>
            <w:hideMark/>
          </w:tcPr>
          <w:p w14:paraId="452D5F1A" w14:textId="77777777" w:rsidR="00BA4D23" w:rsidRPr="00BA4D23" w:rsidRDefault="00BA4D23" w:rsidP="00BA4D23">
            <w:pPr>
              <w:spacing w:after="0" w:line="240" w:lineRule="auto"/>
              <w:rPr>
                <w:rFonts w:ascii="Calibri" w:eastAsia="Times New Roman" w:hAnsi="Calibri" w:cs="Calibri"/>
                <w:b/>
                <w:bCs/>
                <w:color w:val="000000"/>
                <w:sz w:val="14"/>
                <w:szCs w:val="14"/>
                <w:lang w:eastAsia="sl-SI"/>
              </w:rPr>
            </w:pPr>
            <w:r w:rsidRPr="00BA4D23">
              <w:rPr>
                <w:rFonts w:ascii="Calibri" w:eastAsia="Times New Roman" w:hAnsi="Calibri" w:cs="Calibri"/>
                <w:b/>
                <w:bCs/>
                <w:color w:val="000000"/>
                <w:sz w:val="14"/>
                <w:szCs w:val="14"/>
                <w:lang w:eastAsia="sl-SI"/>
              </w:rPr>
              <w:t>Specifični cilj 10.1: Sklad za pravični prehod</w:t>
            </w:r>
          </w:p>
        </w:tc>
        <w:tc>
          <w:tcPr>
            <w:tcW w:w="5680" w:type="dxa"/>
            <w:tcBorders>
              <w:top w:val="nil"/>
              <w:left w:val="nil"/>
              <w:bottom w:val="single" w:sz="8" w:space="0" w:color="auto"/>
              <w:right w:val="single" w:sz="8" w:space="0" w:color="auto"/>
            </w:tcBorders>
            <w:shd w:val="clear" w:color="auto" w:fill="auto"/>
            <w:vAlign w:val="center"/>
            <w:hideMark/>
          </w:tcPr>
          <w:p w14:paraId="78A645CE" w14:textId="77777777" w:rsidR="00BA4D23" w:rsidRPr="00BA4D23" w:rsidRDefault="00BA4D23" w:rsidP="00BA4D23">
            <w:pPr>
              <w:spacing w:after="0" w:line="240" w:lineRule="auto"/>
              <w:rPr>
                <w:rFonts w:ascii="Calibri" w:eastAsia="Times New Roman" w:hAnsi="Calibri" w:cs="Calibri"/>
                <w:color w:val="000000"/>
                <w:sz w:val="14"/>
                <w:szCs w:val="14"/>
                <w:lang w:eastAsia="sl-SI"/>
              </w:rPr>
            </w:pPr>
            <w:r w:rsidRPr="00BA4D23">
              <w:rPr>
                <w:rFonts w:ascii="Calibri" w:eastAsia="Times New Roman" w:hAnsi="Calibri" w:cs="Calibri"/>
                <w:color w:val="000000"/>
                <w:sz w:val="14"/>
                <w:szCs w:val="14"/>
                <w:lang w:eastAsia="sl-SI"/>
              </w:rPr>
              <w:t>Pravični prehod okolijsko obremenjenih industrijskih in premogovnih regij</w:t>
            </w:r>
          </w:p>
        </w:tc>
      </w:tr>
    </w:tbl>
    <w:p w14:paraId="72748B28" w14:textId="77777777" w:rsidR="00CD1013" w:rsidRPr="00794D70" w:rsidRDefault="00CD1013" w:rsidP="00CD1013">
      <w:pPr>
        <w:tabs>
          <w:tab w:val="left" w:pos="2310"/>
        </w:tabs>
      </w:pPr>
    </w:p>
    <w:sectPr w:rsidR="00CD1013" w:rsidRPr="00794D70" w:rsidSect="00160774">
      <w:headerReference w:type="default" r:id="rId7"/>
      <w:footerReference w:type="default" r:id="rId8"/>
      <w:pgSz w:w="11906" w:h="16838"/>
      <w:pgMar w:top="1560" w:right="849" w:bottom="1135" w:left="1276"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7AA78" w14:textId="77777777" w:rsidR="0094333F" w:rsidRDefault="0094333F" w:rsidP="00794D70">
      <w:pPr>
        <w:spacing w:after="0" w:line="240" w:lineRule="auto"/>
      </w:pPr>
      <w:r>
        <w:separator/>
      </w:r>
    </w:p>
  </w:endnote>
  <w:endnote w:type="continuationSeparator" w:id="0">
    <w:p w14:paraId="2C25FD0A" w14:textId="77777777" w:rsidR="0094333F" w:rsidRDefault="0094333F" w:rsidP="0079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A7EE" w14:textId="14FB33B7" w:rsidR="00794D70" w:rsidRDefault="00794D70" w:rsidP="00794D70">
    <w:pPr>
      <w:pStyle w:val="Noga"/>
      <w:tabs>
        <w:tab w:val="clear" w:pos="9072"/>
        <w:tab w:val="right" w:pos="9639"/>
      </w:tabs>
    </w:pPr>
    <w:r>
      <w:t>__________________________________________________________________</w:t>
    </w:r>
    <w:r w:rsidR="00E16E92">
      <w:t>_______</w:t>
    </w:r>
    <w:r>
      <w:t>________________</w:t>
    </w:r>
  </w:p>
  <w:p w14:paraId="0BB4F5C2" w14:textId="77777777" w:rsidR="00794D70" w:rsidRDefault="00794D70" w:rsidP="00794D70">
    <w:pPr>
      <w:pStyle w:val="Noga"/>
      <w:tabs>
        <w:tab w:val="clear" w:pos="9072"/>
        <w:tab w:val="right" w:pos="9639"/>
      </w:tabs>
    </w:pPr>
    <w:r>
      <w:rPr>
        <w:noProof/>
      </w:rPr>
      <w:drawing>
        <wp:anchor distT="0" distB="0" distL="114300" distR="114300" simplePos="0" relativeHeight="251661312" behindDoc="0" locked="0" layoutInCell="1" allowOverlap="1" wp14:anchorId="4337E8CE" wp14:editId="52EAF091">
          <wp:simplePos x="0" y="0"/>
          <wp:positionH relativeFrom="page">
            <wp:posOffset>3329348</wp:posOffset>
          </wp:positionH>
          <wp:positionV relativeFrom="paragraph">
            <wp:posOffset>59929</wp:posOffset>
          </wp:positionV>
          <wp:extent cx="335560" cy="410130"/>
          <wp:effectExtent l="0" t="0" r="7620" b="9525"/>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60" cy="410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A1BBA54" wp14:editId="34C7DF37">
          <wp:simplePos x="0" y="0"/>
          <wp:positionH relativeFrom="column">
            <wp:posOffset>2034835</wp:posOffset>
          </wp:positionH>
          <wp:positionV relativeFrom="paragraph">
            <wp:posOffset>66890</wp:posOffset>
          </wp:positionV>
          <wp:extent cx="400446" cy="444617"/>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446" cy="4446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2CB0B62" wp14:editId="72809699">
          <wp:simplePos x="0" y="0"/>
          <wp:positionH relativeFrom="column">
            <wp:posOffset>1546332</wp:posOffset>
          </wp:positionH>
          <wp:positionV relativeFrom="paragraph">
            <wp:posOffset>63064</wp:posOffset>
          </wp:positionV>
          <wp:extent cx="352808" cy="411061"/>
          <wp:effectExtent l="0" t="0" r="9525" b="8255"/>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808" cy="41106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1E7048" wp14:editId="0CC64803">
          <wp:simplePos x="0" y="0"/>
          <wp:positionH relativeFrom="column">
            <wp:posOffset>1030443</wp:posOffset>
          </wp:positionH>
          <wp:positionV relativeFrom="paragraph">
            <wp:posOffset>63195</wp:posOffset>
          </wp:positionV>
          <wp:extent cx="365130" cy="406668"/>
          <wp:effectExtent l="0" t="0" r="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130" cy="4066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DC54401" wp14:editId="03CE9496">
          <wp:simplePos x="0" y="0"/>
          <wp:positionH relativeFrom="column">
            <wp:posOffset>528270</wp:posOffset>
          </wp:positionH>
          <wp:positionV relativeFrom="paragraph">
            <wp:posOffset>61778</wp:posOffset>
          </wp:positionV>
          <wp:extent cx="380972" cy="420853"/>
          <wp:effectExtent l="0" t="0" r="635"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972" cy="4208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726F724" wp14:editId="1CE3DFD8">
          <wp:simplePos x="0" y="0"/>
          <wp:positionH relativeFrom="margin">
            <wp:align>left</wp:align>
          </wp:positionH>
          <wp:positionV relativeFrom="paragraph">
            <wp:posOffset>40052</wp:posOffset>
          </wp:positionV>
          <wp:extent cx="418296" cy="390246"/>
          <wp:effectExtent l="0" t="0" r="1270" b="0"/>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96" cy="390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4D1F8" w14:textId="3671B62E" w:rsidR="00794D70" w:rsidRDefault="00794D70" w:rsidP="00794D70">
    <w:pPr>
      <w:pStyle w:val="Noga"/>
      <w:tabs>
        <w:tab w:val="clear" w:pos="9072"/>
        <w:tab w:val="right" w:pos="9639"/>
      </w:tabs>
      <w:jc w:val="right"/>
    </w:pPr>
    <w:r>
      <w:t xml:space="preserve">                                                                  </w:t>
    </w:r>
  </w:p>
  <w:p w14:paraId="3367E639" w14:textId="77777777" w:rsidR="00794D70" w:rsidRDefault="00794D7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2BCA1" w14:textId="77777777" w:rsidR="0094333F" w:rsidRDefault="0094333F" w:rsidP="00794D70">
      <w:pPr>
        <w:spacing w:after="0" w:line="240" w:lineRule="auto"/>
      </w:pPr>
      <w:r>
        <w:separator/>
      </w:r>
    </w:p>
  </w:footnote>
  <w:footnote w:type="continuationSeparator" w:id="0">
    <w:p w14:paraId="68670B02" w14:textId="77777777" w:rsidR="0094333F" w:rsidRDefault="0094333F" w:rsidP="0079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A16F" w14:textId="76BFDC69" w:rsidR="00794D70" w:rsidRDefault="00794D70" w:rsidP="00794D70">
    <w:pPr>
      <w:pStyle w:val="Glava"/>
      <w:rPr>
        <w:rFonts w:cstheme="minorHAnsi"/>
        <w:i/>
        <w:iCs/>
        <w:sz w:val="28"/>
        <w:szCs w:val="28"/>
      </w:rPr>
    </w:pPr>
    <w:r w:rsidRPr="00FD44A6">
      <w:rPr>
        <w:rFonts w:cstheme="minorHAnsi"/>
        <w:b/>
        <w:bCs/>
        <w:i/>
        <w:iCs/>
        <w:sz w:val="28"/>
        <w:szCs w:val="28"/>
      </w:rPr>
      <w:t xml:space="preserve">OBMOČNI RAZVOJNI PROGRAM </w:t>
    </w:r>
    <w:r>
      <w:rPr>
        <w:rFonts w:cstheme="minorHAnsi"/>
        <w:i/>
        <w:iCs/>
        <w:sz w:val="28"/>
        <w:szCs w:val="28"/>
      </w:rPr>
      <w:t xml:space="preserve">  </w:t>
    </w:r>
    <w:r w:rsidR="00933051">
      <w:rPr>
        <w:rFonts w:cstheme="minorHAnsi"/>
        <w:i/>
        <w:iCs/>
        <w:sz w:val="28"/>
        <w:szCs w:val="28"/>
      </w:rPr>
      <w:t xml:space="preserve">                     </w:t>
    </w:r>
    <w:r>
      <w:rPr>
        <w:rFonts w:cstheme="minorHAnsi"/>
        <w:i/>
        <w:iCs/>
        <w:sz w:val="28"/>
        <w:szCs w:val="28"/>
      </w:rPr>
      <w:t xml:space="preserve">                                                  </w:t>
    </w:r>
    <w:r>
      <w:rPr>
        <w:noProof/>
      </w:rPr>
      <w:drawing>
        <wp:inline distT="0" distB="0" distL="0" distR="0" wp14:anchorId="7EE81EEA" wp14:editId="29F6FEC8">
          <wp:extent cx="837617" cy="477520"/>
          <wp:effectExtent l="0" t="0" r="63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994" cy="491417"/>
                  </a:xfrm>
                  <a:prstGeom prst="rect">
                    <a:avLst/>
                  </a:prstGeom>
                  <a:noFill/>
                  <a:ln>
                    <a:noFill/>
                  </a:ln>
                </pic:spPr>
              </pic:pic>
            </a:graphicData>
          </a:graphic>
        </wp:inline>
      </w:drawing>
    </w:r>
  </w:p>
  <w:p w14:paraId="6677042D" w14:textId="77777777" w:rsidR="00794D70" w:rsidRPr="00FD44A6" w:rsidRDefault="00794D70" w:rsidP="00794D70">
    <w:pPr>
      <w:pStyle w:val="Glava"/>
      <w:rPr>
        <w:rFonts w:cstheme="minorHAnsi"/>
        <w:b/>
        <w:bCs/>
        <w:i/>
        <w:iCs/>
        <w:sz w:val="28"/>
        <w:szCs w:val="28"/>
        <w:u w:val="single"/>
      </w:rPr>
    </w:pPr>
    <w:r w:rsidRPr="00FD44A6">
      <w:rPr>
        <w:rFonts w:cstheme="minorHAnsi"/>
        <w:b/>
        <w:bCs/>
        <w:i/>
        <w:iCs/>
        <w:sz w:val="28"/>
        <w:szCs w:val="28"/>
        <w:u w:val="single"/>
      </w:rPr>
      <w:t xml:space="preserve">Območnega razvojnega partnerstva Spodnje Savinjske doline za obdobje 2021-2027 </w:t>
    </w:r>
  </w:p>
  <w:p w14:paraId="1CA46ABD" w14:textId="31162B73" w:rsidR="00794D70" w:rsidRDefault="00794D7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70"/>
    <w:rsid w:val="000237AF"/>
    <w:rsid w:val="0005210C"/>
    <w:rsid w:val="000A0B3C"/>
    <w:rsid w:val="00160774"/>
    <w:rsid w:val="00187B68"/>
    <w:rsid w:val="00195A7B"/>
    <w:rsid w:val="001B5965"/>
    <w:rsid w:val="002271F9"/>
    <w:rsid w:val="002B7E1B"/>
    <w:rsid w:val="00314BD4"/>
    <w:rsid w:val="00381590"/>
    <w:rsid w:val="003B7275"/>
    <w:rsid w:val="003D4223"/>
    <w:rsid w:val="00430324"/>
    <w:rsid w:val="0043188C"/>
    <w:rsid w:val="00514D81"/>
    <w:rsid w:val="005B28B1"/>
    <w:rsid w:val="007833BE"/>
    <w:rsid w:val="00794D70"/>
    <w:rsid w:val="007C2E77"/>
    <w:rsid w:val="00830BB6"/>
    <w:rsid w:val="00841E36"/>
    <w:rsid w:val="008E0940"/>
    <w:rsid w:val="00933051"/>
    <w:rsid w:val="0094333F"/>
    <w:rsid w:val="00A84BC6"/>
    <w:rsid w:val="00AA1A92"/>
    <w:rsid w:val="00AD5943"/>
    <w:rsid w:val="00B0091E"/>
    <w:rsid w:val="00BA4D23"/>
    <w:rsid w:val="00C03ED6"/>
    <w:rsid w:val="00C06535"/>
    <w:rsid w:val="00CD1013"/>
    <w:rsid w:val="00D05277"/>
    <w:rsid w:val="00D51A74"/>
    <w:rsid w:val="00DB6334"/>
    <w:rsid w:val="00E16E92"/>
    <w:rsid w:val="00E8398A"/>
    <w:rsid w:val="00EC0639"/>
    <w:rsid w:val="00FA7684"/>
    <w:rsid w:val="00FE6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9616"/>
  <w15:chartTrackingRefBased/>
  <w15:docId w15:val="{FCBB0597-762A-4864-8A2D-1ACDC750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94D70"/>
    <w:pPr>
      <w:tabs>
        <w:tab w:val="center" w:pos="4536"/>
        <w:tab w:val="right" w:pos="9072"/>
      </w:tabs>
      <w:spacing w:after="0" w:line="240" w:lineRule="auto"/>
    </w:pPr>
  </w:style>
  <w:style w:type="character" w:customStyle="1" w:styleId="GlavaZnak">
    <w:name w:val="Glava Znak"/>
    <w:basedOn w:val="Privzetapisavaodstavka"/>
    <w:link w:val="Glava"/>
    <w:rsid w:val="00794D70"/>
  </w:style>
  <w:style w:type="paragraph" w:styleId="Noga">
    <w:name w:val="footer"/>
    <w:basedOn w:val="Navaden"/>
    <w:link w:val="NogaZnak"/>
    <w:uiPriority w:val="99"/>
    <w:unhideWhenUsed/>
    <w:rsid w:val="00794D70"/>
    <w:pPr>
      <w:tabs>
        <w:tab w:val="center" w:pos="4536"/>
        <w:tab w:val="right" w:pos="9072"/>
      </w:tabs>
      <w:spacing w:after="0" w:line="240" w:lineRule="auto"/>
    </w:pPr>
  </w:style>
  <w:style w:type="character" w:customStyle="1" w:styleId="NogaZnak">
    <w:name w:val="Noga Znak"/>
    <w:basedOn w:val="Privzetapisavaodstavka"/>
    <w:link w:val="Noga"/>
    <w:uiPriority w:val="99"/>
    <w:rsid w:val="00794D70"/>
  </w:style>
  <w:style w:type="table" w:styleId="Tabelamrea">
    <w:name w:val="Table Grid"/>
    <w:basedOn w:val="Navadnatabela"/>
    <w:uiPriority w:val="39"/>
    <w:rsid w:val="0093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B7E1B"/>
    <w:pPr>
      <w:spacing w:after="0" w:line="240" w:lineRule="auto"/>
    </w:pPr>
  </w:style>
  <w:style w:type="character" w:styleId="Besedilooznabemesta">
    <w:name w:val="Placeholder Text"/>
    <w:basedOn w:val="Privzetapisavaodstavka"/>
    <w:uiPriority w:val="99"/>
    <w:semiHidden/>
    <w:rsid w:val="002B7E1B"/>
    <w:rPr>
      <w:color w:val="808080"/>
    </w:rPr>
  </w:style>
  <w:style w:type="character" w:customStyle="1" w:styleId="Slog1">
    <w:name w:val="Slog1"/>
    <w:basedOn w:val="Privzetapisavaodstavka"/>
    <w:uiPriority w:val="1"/>
    <w:rsid w:val="00D05277"/>
    <w:rPr>
      <w:rFonts w:ascii="Calibri" w:hAnsi="Calibri"/>
      <w:i/>
      <w:sz w:val="16"/>
    </w:rPr>
  </w:style>
  <w:style w:type="character" w:styleId="Hiperpovezava">
    <w:name w:val="Hyperlink"/>
    <w:basedOn w:val="Privzetapisavaodstavka"/>
    <w:uiPriority w:val="99"/>
    <w:unhideWhenUsed/>
    <w:rsid w:val="00A84BC6"/>
    <w:rPr>
      <w:color w:val="0563C1" w:themeColor="hyperlink"/>
      <w:u w:val="single"/>
    </w:rPr>
  </w:style>
  <w:style w:type="character" w:styleId="Nerazreenaomemba">
    <w:name w:val="Unresolved Mention"/>
    <w:basedOn w:val="Privzetapisavaodstavka"/>
    <w:uiPriority w:val="99"/>
    <w:semiHidden/>
    <w:unhideWhenUsed/>
    <w:rsid w:val="00A8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96057">
      <w:bodyDiv w:val="1"/>
      <w:marLeft w:val="0"/>
      <w:marRight w:val="0"/>
      <w:marTop w:val="0"/>
      <w:marBottom w:val="0"/>
      <w:divBdr>
        <w:top w:val="none" w:sz="0" w:space="0" w:color="auto"/>
        <w:left w:val="none" w:sz="0" w:space="0" w:color="auto"/>
        <w:bottom w:val="none" w:sz="0" w:space="0" w:color="auto"/>
        <w:right w:val="none" w:sz="0" w:space="0" w:color="auto"/>
      </w:divBdr>
    </w:div>
    <w:div w:id="812407702">
      <w:bodyDiv w:val="1"/>
      <w:marLeft w:val="0"/>
      <w:marRight w:val="0"/>
      <w:marTop w:val="0"/>
      <w:marBottom w:val="0"/>
      <w:divBdr>
        <w:top w:val="none" w:sz="0" w:space="0" w:color="auto"/>
        <w:left w:val="none" w:sz="0" w:space="0" w:color="auto"/>
        <w:bottom w:val="none" w:sz="0" w:space="0" w:color="auto"/>
        <w:right w:val="none" w:sz="0" w:space="0" w:color="auto"/>
      </w:divBdr>
    </w:div>
    <w:div w:id="15994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avinja@ra-savinja.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D5878E75604A73BA62E7E1C6F87A3D"/>
        <w:category>
          <w:name w:val="Splošno"/>
          <w:gallery w:val="placeholder"/>
        </w:category>
        <w:types>
          <w:type w:val="bbPlcHdr"/>
        </w:types>
        <w:behaviors>
          <w:behavior w:val="content"/>
        </w:behaviors>
        <w:guid w:val="{C601A2B6-1BEF-47A6-AC4C-6B5A2AF54037}"/>
      </w:docPartPr>
      <w:docPartBody>
        <w:p w:rsidR="0065511B" w:rsidRDefault="004650C2" w:rsidP="004650C2">
          <w:pPr>
            <w:pStyle w:val="02D5878E75604A73BA62E7E1C6F87A3D"/>
          </w:pPr>
          <w:r w:rsidRPr="00176C2E">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C2"/>
    <w:rsid w:val="004650C2"/>
    <w:rsid w:val="0065511B"/>
    <w:rsid w:val="00BB2374"/>
    <w:rsid w:val="00F431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650C2"/>
    <w:rPr>
      <w:color w:val="808080"/>
    </w:rPr>
  </w:style>
  <w:style w:type="paragraph" w:customStyle="1" w:styleId="02D5878E75604A73BA62E7E1C6F87A3D">
    <w:name w:val="02D5878E75604A73BA62E7E1C6F87A3D"/>
    <w:rsid w:val="00465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6</Pages>
  <Words>2655</Words>
  <Characters>15138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 Praprotnik</dc:creator>
  <cp:keywords/>
  <dc:description/>
  <cp:lastModifiedBy>Stojan Praprotnik</cp:lastModifiedBy>
  <cp:revision>18</cp:revision>
  <cp:lastPrinted>2021-03-02T10:22:00Z</cp:lastPrinted>
  <dcterms:created xsi:type="dcterms:W3CDTF">2021-03-02T09:44:00Z</dcterms:created>
  <dcterms:modified xsi:type="dcterms:W3CDTF">2021-03-04T13:37:00Z</dcterms:modified>
</cp:coreProperties>
</file>